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B48" w:rsidRDefault="00A65B48" w:rsidP="00A65B48">
      <w:pPr>
        <w:spacing w:after="0" w:line="240" w:lineRule="auto"/>
        <w:ind w:firstLine="1134"/>
        <w:jc w:val="center"/>
        <w:textAlignment w:val="center"/>
        <w:rPr>
          <w:rFonts w:ascii="Arial" w:hAnsi="Arial" w:cs="Arial"/>
          <w:b/>
          <w:bCs/>
          <w:caps/>
          <w:color w:val="000000"/>
          <w:sz w:val="24"/>
          <w:szCs w:val="24"/>
        </w:rPr>
      </w:pPr>
      <w:r w:rsidRPr="00A65B48">
        <w:rPr>
          <w:rFonts w:ascii="Arial" w:hAnsi="Arial" w:cs="Arial"/>
          <w:b/>
          <w:bCs/>
          <w:caps/>
          <w:color w:val="000000"/>
          <w:sz w:val="24"/>
          <w:szCs w:val="24"/>
        </w:rPr>
        <w:t>1-SD IR 2-SD PRANEŠIMŲ PATEIKIMAS IR PILDYMAS</w:t>
      </w:r>
    </w:p>
    <w:p w:rsidR="00A65B48" w:rsidRPr="00A65B48" w:rsidRDefault="00A65B48" w:rsidP="00A65B48">
      <w:pPr>
        <w:spacing w:after="0" w:line="240" w:lineRule="auto"/>
        <w:ind w:firstLine="1134"/>
        <w:jc w:val="center"/>
        <w:textAlignment w:val="center"/>
        <w:rPr>
          <w:rFonts w:ascii="Arial" w:eastAsia="Times New Roman" w:hAnsi="Arial" w:cs="Arial"/>
          <w:color w:val="000000"/>
          <w:sz w:val="24"/>
          <w:szCs w:val="24"/>
          <w:lang w:eastAsia="lt-LT"/>
        </w:rPr>
      </w:pPr>
      <w:bookmarkStart w:id="0" w:name="_GoBack"/>
      <w:bookmarkEnd w:id="0"/>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1-SD ir/ar 2-SD pranešimai pateikiami, kai:</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 w:name="part_d218329455384c088cf085ea9999c09a"/>
      <w:bookmarkEnd w:id="1"/>
      <w:r w:rsidRPr="001023D6">
        <w:rPr>
          <w:rFonts w:ascii="Arial" w:eastAsia="Times New Roman" w:hAnsi="Arial" w:cs="Arial"/>
          <w:color w:val="000000"/>
          <w:sz w:val="24"/>
          <w:szCs w:val="24"/>
          <w:lang w:eastAsia="lt-LT"/>
        </w:rPr>
        <w:t>16.1. asmuo priimamas į darbą pagal darbo sutartį arba su juo sudaroma rašytinė slapto bendradarbiavimo sutartis, pagal kurią mokamas atlygis (priežasties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shd w:val="clear" w:color="auto" w:fill="FFFFFF"/>
          <w:lang w:eastAsia="lt-LT"/>
        </w:rPr>
        <w:t>1-SD pranešimas neteikiamas, jei asmuo priimamas į darbą pagal darbo sutartį, tačiau šiam asmeniui netaikomi Lietuvos Respublikos teisės aktai socialinio draudimo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2" w:name="part_7185b018e9c64675b7e00ecc62ad71ec"/>
      <w:bookmarkEnd w:id="2"/>
      <w:r w:rsidRPr="001023D6">
        <w:rPr>
          <w:rFonts w:ascii="Arial" w:eastAsia="Times New Roman" w:hAnsi="Arial" w:cs="Arial"/>
          <w:color w:val="000000"/>
          <w:sz w:val="24"/>
          <w:szCs w:val="24"/>
          <w:lang w:eastAsia="lt-LT"/>
        </w:rPr>
        <w:t>16.2. darbuotojas atleidžiamas iš darbo arba nutraukiama rašytinė slapto bendradarbiavimo sutartis, pagal kurią buvo mokamas atlygis (priežasties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 w:name="part_d0e18dd275c94b8e814f7d2700d1fd32"/>
      <w:bookmarkEnd w:id="3"/>
      <w:r w:rsidRPr="001023D6">
        <w:rPr>
          <w:rFonts w:ascii="Arial" w:eastAsia="Times New Roman" w:hAnsi="Arial" w:cs="Arial"/>
          <w:color w:val="000000"/>
          <w:sz w:val="24"/>
          <w:szCs w:val="24"/>
          <w:lang w:eastAsia="lt-LT"/>
        </w:rPr>
        <w:t>16.3. draudėjas reorganizuojamas ar vykdomas atskyrimas (priežasties kodas – 03);</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 w:name="part_621e51ebf5bd43508c2a3ac59ac9711f"/>
      <w:bookmarkEnd w:id="4"/>
      <w:r w:rsidRPr="001023D6">
        <w:rPr>
          <w:rFonts w:ascii="Arial" w:eastAsia="Times New Roman" w:hAnsi="Arial" w:cs="Arial"/>
          <w:color w:val="000000"/>
          <w:sz w:val="24"/>
          <w:szCs w:val="24"/>
          <w:lang w:eastAsia="lt-LT"/>
        </w:rPr>
        <w:t>16.4. taikoma socialinė apsauga pagal Europos Sąjungos (toliau – ES) socialinės apsaugos sistemų koordinavimo reglamentus (toliau – Reglamentai; (priežasties kodas – 05), tai yra, kai vadovaujantis šių Reglamentų nuostatomis: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 w:name="part_60ed21e7ccc1441c8f9d07847a9a6e01"/>
      <w:bookmarkEnd w:id="5"/>
      <w:r w:rsidRPr="001023D6">
        <w:rPr>
          <w:rFonts w:ascii="Arial" w:eastAsia="Times New Roman" w:hAnsi="Arial" w:cs="Arial"/>
          <w:color w:val="000000"/>
          <w:sz w:val="24"/>
          <w:szCs w:val="24"/>
          <w:lang w:eastAsia="lt-LT"/>
        </w:rPr>
        <w:t>16.4.1. kitos ES valstybės narės</w:t>
      </w:r>
      <w:r w:rsidRPr="001023D6">
        <w:rPr>
          <w:rFonts w:ascii="Arial" w:eastAsia="Times New Roman" w:hAnsi="Arial" w:cs="Arial"/>
          <w:b/>
          <w:bCs/>
          <w:i/>
          <w:iCs/>
          <w:color w:val="000000"/>
          <w:sz w:val="24"/>
          <w:szCs w:val="24"/>
          <w:lang w:eastAsia="lt-LT"/>
        </w:rPr>
        <w:t>,</w:t>
      </w:r>
      <w:r w:rsidRPr="001023D6">
        <w:rPr>
          <w:rFonts w:ascii="Arial" w:eastAsia="Times New Roman" w:hAnsi="Arial" w:cs="Arial"/>
          <w:color w:val="000000"/>
          <w:sz w:val="24"/>
          <w:szCs w:val="24"/>
          <w:lang w:eastAsia="lt-LT"/>
        </w:rPr>
        <w:t> Europos ekonominės erdvės (toliau – EEE) valstybės ar Šveicarijos Konfederacijos darbdavio įdarbintam darbuotojui (apdraustajam), atvykusiam dirbti į Lietuvos Respublikos teritoriją, 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 w:name="part_cea1d22ea45940ccb9d92ec1f4aaa6ff"/>
      <w:bookmarkEnd w:id="6"/>
      <w:r w:rsidRPr="001023D6">
        <w:rPr>
          <w:rFonts w:ascii="Arial" w:eastAsia="Times New Roman" w:hAnsi="Arial" w:cs="Arial"/>
          <w:color w:val="000000"/>
          <w:sz w:val="24"/>
          <w:szCs w:val="24"/>
          <w:lang w:eastAsia="lt-LT"/>
        </w:rPr>
        <w:t>16.4.2. asmeniui, dirbančiam Lietuvos Respublikos teritorijoje,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 w:name="part_1b4240108be7469b8fa04f3d3d1a198a"/>
      <w:bookmarkEnd w:id="7"/>
      <w:r w:rsidRPr="001023D6">
        <w:rPr>
          <w:rFonts w:ascii="Arial" w:eastAsia="Times New Roman" w:hAnsi="Arial" w:cs="Arial"/>
          <w:color w:val="000000"/>
          <w:sz w:val="24"/>
          <w:szCs w:val="24"/>
          <w:lang w:eastAsia="lt-LT"/>
        </w:rPr>
        <w:t>16.4.3. asmeniui, gyvenančiam Lietuvos Respublikos teritorijoje,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 w:name="part_586a79c4ae0e4aafa7c088f52ecb10da"/>
      <w:bookmarkEnd w:id="8"/>
      <w:r w:rsidRPr="001023D6">
        <w:rPr>
          <w:rFonts w:ascii="Arial" w:eastAsia="Times New Roman" w:hAnsi="Arial" w:cs="Arial"/>
          <w:color w:val="000000"/>
          <w:sz w:val="24"/>
          <w:szCs w:val="24"/>
          <w:lang w:eastAsia="lt-LT"/>
        </w:rPr>
        <w:t>16.4.4. apdraustajam nebetaikomi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 w:name="part_7c41995db8dd4651963f43421bd0a829"/>
      <w:bookmarkEnd w:id="9"/>
      <w:r w:rsidRPr="001023D6">
        <w:rPr>
          <w:rFonts w:ascii="Arial" w:eastAsia="Times New Roman" w:hAnsi="Arial" w:cs="Arial"/>
          <w:color w:val="000000"/>
          <w:sz w:val="24"/>
          <w:szCs w:val="24"/>
          <w:lang w:eastAsia="lt-LT"/>
        </w:rPr>
        <w:t>16.5. taikoma socialinė apsauga pagal dvišalę sutartį (priežasties kodas – 06), t. y.:</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 w:name="part_562d90d8eea640ab9895d0d3cd083d5b"/>
      <w:bookmarkEnd w:id="10"/>
      <w:r w:rsidRPr="001023D6">
        <w:rPr>
          <w:rFonts w:ascii="Arial" w:eastAsia="Times New Roman" w:hAnsi="Arial" w:cs="Arial"/>
          <w:color w:val="000000"/>
          <w:sz w:val="24"/>
          <w:szCs w:val="24"/>
          <w:lang w:eastAsia="lt-LT"/>
        </w:rPr>
        <w:t>16.5.1. kai valstybės, su kuria Lietuvos Respublika yra sudariusi dvišalę sutartį dėl socialinės apsaugos (toliau – dvišalė sutartis), darbdavio įdarbintam darbuotojui (apdraustajam), atvykusiam dirbti į Lietuvos Respublikos teritoriją, taikomi Lietuvos Respublikos teisės aktai socialinės apsaugos srityje, remiantis dvišalės sutarties nuostatomis;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1" w:name="part_4a0a55486b7a4ea291c50409094d40ef"/>
      <w:bookmarkEnd w:id="11"/>
      <w:r w:rsidRPr="001023D6">
        <w:rPr>
          <w:rFonts w:ascii="Arial" w:eastAsia="Times New Roman" w:hAnsi="Arial" w:cs="Arial"/>
          <w:color w:val="000000"/>
          <w:sz w:val="24"/>
          <w:szCs w:val="24"/>
          <w:lang w:eastAsia="lt-LT"/>
        </w:rPr>
        <w:t>16.5.2. kai asmeniui, dirbančiam Lietuvos Respublikos teritorijoje, pagal dvišalės sutarties nuostatas nustoja galioti kitos valstybės teisės aktai socialinės apsaugos srityje ir pradedami taikyti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2" w:name="part_7c61e3ade8a34f2e81a15e7d5e3ab77c"/>
      <w:bookmarkEnd w:id="12"/>
      <w:r w:rsidRPr="001023D6">
        <w:rPr>
          <w:rFonts w:ascii="Arial" w:eastAsia="Times New Roman" w:hAnsi="Arial" w:cs="Arial"/>
          <w:color w:val="000000"/>
          <w:sz w:val="24"/>
          <w:szCs w:val="24"/>
          <w:lang w:eastAsia="lt-LT"/>
        </w:rPr>
        <w:t>16.5.3. </w:t>
      </w:r>
      <w:r w:rsidRPr="001023D6">
        <w:rPr>
          <w:rFonts w:ascii="Arial" w:eastAsia="Times New Roman" w:hAnsi="Arial" w:cs="Arial"/>
          <w:color w:val="000000"/>
          <w:spacing w:val="-2"/>
          <w:sz w:val="24"/>
          <w:szCs w:val="24"/>
          <w:lang w:eastAsia="lt-LT"/>
        </w:rPr>
        <w:t>kai pagal dvišalės sutarties nuostatas apdraustajam nebetaikomi Lietuvos Respublikos teisės aktai socialinės apsaugos srityje;</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3" w:name="part_233389148342418d8737fe35ba0b2d55"/>
      <w:bookmarkEnd w:id="13"/>
      <w:r w:rsidRPr="001023D6">
        <w:rPr>
          <w:rFonts w:ascii="Arial" w:eastAsia="Times New Roman" w:hAnsi="Arial" w:cs="Arial"/>
          <w:color w:val="000000"/>
          <w:spacing w:val="3"/>
          <w:sz w:val="24"/>
          <w:szCs w:val="24"/>
          <w:lang w:eastAsia="lt-LT"/>
        </w:rPr>
        <w:t>16.6. </w:t>
      </w:r>
      <w:r w:rsidRPr="001023D6">
        <w:rPr>
          <w:rFonts w:ascii="Arial" w:eastAsia="Times New Roman" w:hAnsi="Arial" w:cs="Arial"/>
          <w:color w:val="000000"/>
          <w:sz w:val="24"/>
          <w:szCs w:val="24"/>
          <w:lang w:eastAsia="lt-LT"/>
        </w:rPr>
        <w:t>valstybės tarnautojas laikinai perkeliamas į pareigas tarptautinėje organizacijoje ar institucijoje, ES institucijoje ar įstaigoje, taip pat į pareigas Lietuvos Respublikos diplomatinėse atstovybėse, konsulinėse įstaigose ir atstovybėse prie tarptautinių organizacijų ir darbo užmokestį bei įmokas moka institucija, įstaiga ar organizacija, į kurią eiti pareigas jis perkeltas (priežasties kodas – 07);</w:t>
      </w:r>
    </w:p>
    <w:p w:rsidR="001E5236" w:rsidRPr="001023D6" w:rsidRDefault="001E5236" w:rsidP="00764C5D">
      <w:pPr>
        <w:spacing w:after="0" w:line="240" w:lineRule="auto"/>
        <w:ind w:firstLine="1134"/>
        <w:jc w:val="both"/>
        <w:textAlignment w:val="center"/>
        <w:rPr>
          <w:rFonts w:ascii="Arial" w:eastAsia="Times New Roman" w:hAnsi="Arial" w:cs="Arial"/>
          <w:color w:val="000000"/>
          <w:sz w:val="24"/>
          <w:szCs w:val="24"/>
          <w:lang w:eastAsia="lt-LT"/>
        </w:rPr>
      </w:pPr>
      <w:bookmarkStart w:id="14" w:name="part_92bc5d087d3045549f4eb1507e5e5a2d"/>
      <w:bookmarkEnd w:id="14"/>
      <w:r w:rsidRPr="001023D6">
        <w:rPr>
          <w:rFonts w:ascii="Arial" w:eastAsia="Times New Roman" w:hAnsi="Arial" w:cs="Arial"/>
          <w:color w:val="000000"/>
          <w:sz w:val="24"/>
          <w:szCs w:val="24"/>
          <w:lang w:eastAsia="lt-LT"/>
        </w:rPr>
        <w:t>16.7. </w:t>
      </w:r>
      <w:r w:rsidRPr="001023D6">
        <w:rPr>
          <w:rFonts w:ascii="Arial" w:eastAsia="Times New Roman" w:hAnsi="Arial" w:cs="Arial"/>
          <w:color w:val="000000"/>
          <w:spacing w:val="3"/>
          <w:sz w:val="24"/>
          <w:szCs w:val="24"/>
          <w:lang w:eastAsia="lt-LT"/>
        </w:rPr>
        <w:t>valstybės tarnautojas</w:t>
      </w:r>
      <w:r w:rsidRPr="001023D6">
        <w:rPr>
          <w:rFonts w:ascii="Arial" w:eastAsia="Times New Roman" w:hAnsi="Arial" w:cs="Arial"/>
          <w:b/>
          <w:bCs/>
          <w:color w:val="000000"/>
          <w:spacing w:val="3"/>
          <w:sz w:val="24"/>
          <w:szCs w:val="24"/>
          <w:lang w:eastAsia="lt-LT"/>
        </w:rPr>
        <w:t> </w:t>
      </w:r>
      <w:r w:rsidRPr="001023D6">
        <w:rPr>
          <w:rFonts w:ascii="Arial" w:eastAsia="Times New Roman" w:hAnsi="Arial" w:cs="Arial"/>
          <w:color w:val="000000"/>
          <w:spacing w:val="3"/>
          <w:sz w:val="24"/>
          <w:szCs w:val="24"/>
          <w:lang w:eastAsia="lt-LT"/>
        </w:rPr>
        <w:t>ar asmuo, dirbantis pagal darbo sutartį </w:t>
      </w:r>
      <w:r w:rsidRPr="001023D6">
        <w:rPr>
          <w:rFonts w:ascii="Arial" w:eastAsia="Times New Roman" w:hAnsi="Arial" w:cs="Arial"/>
          <w:color w:val="000000"/>
          <w:sz w:val="24"/>
          <w:szCs w:val="24"/>
          <w:lang w:eastAsia="lt-LT"/>
        </w:rPr>
        <w:t>valstybės ar savivaldybės įstaigoje, išlaikomoje iš valstybės ar savivaldybės biudžeto, Valstybinio socialinio draudimo fondo biudžeto ar iš kitų valstybės įsteigtų fondų lėšų, valstybės ar savivaldybės įmonėje, viešojoje įstaigoje, kurių savininkė yra valstybė arba savivaldybė, ar Lietuvos banke,</w:t>
      </w:r>
      <w:r w:rsidRPr="001023D6">
        <w:rPr>
          <w:rFonts w:ascii="Arial" w:eastAsia="Times New Roman" w:hAnsi="Arial" w:cs="Arial"/>
          <w:color w:val="000000"/>
          <w:spacing w:val="3"/>
          <w:sz w:val="24"/>
          <w:szCs w:val="24"/>
          <w:lang w:eastAsia="lt-LT"/>
        </w:rPr>
        <w:t xml:space="preserve"> perkeliamas į kitas valstybės tarnautojo ar darbuotojo pareigas kitoje </w:t>
      </w:r>
      <w:r w:rsidRPr="001023D6">
        <w:rPr>
          <w:rFonts w:ascii="Arial" w:eastAsia="Times New Roman" w:hAnsi="Arial" w:cs="Arial"/>
          <w:color w:val="000000"/>
          <w:spacing w:val="3"/>
          <w:sz w:val="24"/>
          <w:szCs w:val="24"/>
          <w:lang w:eastAsia="lt-LT"/>
        </w:rPr>
        <w:lastRenderedPageBreak/>
        <w:t>valstybės ar savivaldybės institucijoje ar įstaigoje ir darbo užmokestį bei įmokas moka institucija ar įstaiga, į kurią eiti pareigas jis perkeltas (priežasties kodas – 08);</w:t>
      </w:r>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5" w:name="part_e20ac9c6a9c646e0b90d976e0f7b78c7"/>
      <w:bookmarkEnd w:id="15"/>
      <w:r w:rsidRPr="001023D6">
        <w:rPr>
          <w:rFonts w:ascii="Arial" w:eastAsia="Times New Roman" w:hAnsi="Arial" w:cs="Arial"/>
          <w:color w:val="000000"/>
          <w:sz w:val="24"/>
          <w:szCs w:val="24"/>
          <w:lang w:eastAsia="lt-LT"/>
        </w:rPr>
        <w:t>16.8. valstybės institucija, perkėlusi valstybės tarnautoją į pareigas Lietuvos Respublikos diplomatinėje atstovybėje, konsulinėje įstaigoje, Lietuvos Respublikos atstovybėje prie tarptautinės organizacijos, tarptautinėje ar ES institucijoje</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arba užsienio valstybės institucijoje,  pasiuntusi dirbti į specialiąją misiją ar paskyrusi profesinės karo tarnybos karį atlikti karo tarnybą Lietuvos Respublikos diplomatinėje atstovybėje, konsulinėje įstaigoje, Lietuvos Respublikos atstovybėje prie tarptautinės organizacijos, užsienio valstybės ar tarptautinėje karinėje arba gynybos institucijoje, taip pat asmenį delegavusi Lietuvos Respublikos deleguojančioji institucija ar Lietuvos Respublikos Prezidento kanceliarija, privalo priskaičiuoti ir mokėti įmokas už nesukakusius senatvės pensijos amžiaus ir neturinčius draudžiamųjų pajamų, valstybės tarnautojų ir profesinės karo tarnybos karių bei deleguotų asmenų sutuoktinius (tik tuo atveju, jeigu deleguotam asmeniui darbo užmokestį ir nuo jo socialinio draudimo įmokas moka asmenį delegavusi Lietuvos Respublikos deleguojančioji institucija) tuo laikotarpiu, kai jie gyvena užsienyje kartu su valstybės tarnautoju, profesinės karo tarnybos kariu ar deleguotu asmeniu, taip pat už nesukakusį senatvės pensijos amžiaus ir neturintį draudžiamųjų pajamų Lietuvos Respublikos Prezidento sutuoktinį Lietuvos Respublikos Prezidento kadencijos laikotarpiu (priežasties kodas – 09);</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16" w:name="part_6a52e14803514eefa508782d31a3ce2f"/>
      <w:bookmarkEnd w:id="16"/>
      <w:r w:rsidRPr="001023D6">
        <w:rPr>
          <w:rFonts w:ascii="Arial" w:eastAsia="Times New Roman" w:hAnsi="Arial" w:cs="Arial"/>
          <w:color w:val="000000"/>
          <w:sz w:val="24"/>
          <w:szCs w:val="24"/>
          <w:lang w:eastAsia="lt-LT"/>
        </w:rPr>
        <w:t>16.9. profesinės veiklos praktiką įstaigoje ar įmonėje atlieka asmuo, Užimtumo tarnybos prie Lietuvos Respublikos socialinės apsaugos ir darbo ministerijos (toliau – Užimtumo tarnyba)</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siųstas profesiniam mokymui ar profesinei reabilitacijai, draudžiamas nelaimingų atsitikimų darbe ir profesinių ligų socialiniu draudimu valstybės lėšomis (priežasties kodas – 10);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7" w:name="part_ee64b705514e4f4384712f171e316cd4"/>
      <w:bookmarkEnd w:id="17"/>
      <w:r w:rsidRPr="001023D6">
        <w:rPr>
          <w:rFonts w:ascii="Arial" w:eastAsia="Times New Roman" w:hAnsi="Arial" w:cs="Arial"/>
          <w:color w:val="000000"/>
          <w:sz w:val="24"/>
          <w:szCs w:val="24"/>
          <w:lang w:eastAsia="lt-LT"/>
        </w:rPr>
        <w:t>16.10.  profesinės veiklos praktiką įstaigoje ar įmonėje atlieka profesinės mokyklos mokinys ar aukštosios mokyklos studentas, draudžiamas nelaimingų atsitikimų darbe ir profesinių ligų socialiniu draudimu valstybės lėšomis (priežasties kodas – 11);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8" w:name="part_f3d8eb4ddad6462b9325ef6c8a94d122"/>
      <w:bookmarkEnd w:id="18"/>
      <w:r w:rsidRPr="001023D6">
        <w:rPr>
          <w:rFonts w:ascii="Arial" w:eastAsia="Times New Roman" w:hAnsi="Arial" w:cs="Arial"/>
          <w:color w:val="000000"/>
          <w:sz w:val="24"/>
          <w:szCs w:val="24"/>
          <w:lang w:eastAsia="lt-LT"/>
        </w:rPr>
        <w:t>16.11.  tradicinių ir kitų valstybės pripažintų religinių bendruomenių ir bendrijų dvasininkas ar vienuolis draudžiamas valstybiniu socialiniu pensijų draudimu valstybės lėšomis (priežasties kodas – 12);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9" w:name="part_698fcebe3bc84a82992b332a80369464"/>
      <w:bookmarkEnd w:id="19"/>
      <w:r w:rsidRPr="001023D6">
        <w:rPr>
          <w:rFonts w:ascii="Arial" w:eastAsia="Times New Roman" w:hAnsi="Arial" w:cs="Arial"/>
          <w:color w:val="000000"/>
          <w:sz w:val="24"/>
          <w:szCs w:val="24"/>
          <w:lang w:eastAsia="lt-LT"/>
        </w:rPr>
        <w:t>16.12.  Lietuvos Respublikos kariuomenės privalomosios pradinės karo tarnybos karys ar asmuo, atliekantis alternatyviąją krašto apsaugos tarnybą, draudžiamas pensijų, motinystės, nedarbo ir nelaimingų atsitikimų darbe ir profesinių ligų socialiniu draudimu valstybės lėšomis (priežasties kodas – 13);</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0" w:name="part_298362332cee4a5cb3f0a4a820a6cfc6"/>
      <w:bookmarkEnd w:id="20"/>
      <w:r w:rsidRPr="001023D6">
        <w:rPr>
          <w:rFonts w:ascii="Arial" w:eastAsia="Times New Roman" w:hAnsi="Arial" w:cs="Arial"/>
          <w:color w:val="000000"/>
          <w:sz w:val="24"/>
          <w:szCs w:val="24"/>
          <w:lang w:eastAsia="lt-LT"/>
        </w:rPr>
        <w:t>16.13. apdraustasis asmuo perkeliamas į kitą to paties juridinio asmens padalinį (tik tais atvejais, kai keičiasi draudėjas) arba teisės aktų nustatyta tvarka apdraustasis asmuo perkeliamas pas kitą</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darbdavį darbdavių susitarimu (priežasties kodas – 14);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1" w:name="part_de027180feb74e56838d21a9e743e9fc"/>
      <w:bookmarkEnd w:id="21"/>
      <w:r w:rsidRPr="001023D6">
        <w:rPr>
          <w:rFonts w:ascii="Arial" w:eastAsia="Times New Roman" w:hAnsi="Arial" w:cs="Arial"/>
          <w:color w:val="000000"/>
          <w:sz w:val="24"/>
          <w:szCs w:val="24"/>
          <w:lang w:eastAsia="lt-LT"/>
        </w:rPr>
        <w:t>16.14. asmuo priimamas (skiriamas) į pareigas valstybės tarnyboje ar į kitas pareigas, nurodytas Lietuvos Respublikos valstybinio socialinio draudimo įstatymo 4 straipsnio 2-4 dalyse, įskaitant Lietuvos Respublikos Seimo, Seimo Pirmininko, Respublikos Prezidento ar Ministro Pirmininko skiriamą į pareigas asmenį (priežasties kodas – 15);</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2" w:name="part_b7168e9c711c4c67bde006c7f8e0068b"/>
      <w:bookmarkEnd w:id="22"/>
      <w:r w:rsidRPr="001023D6">
        <w:rPr>
          <w:rFonts w:ascii="Arial" w:eastAsia="Times New Roman" w:hAnsi="Arial" w:cs="Arial"/>
          <w:color w:val="000000"/>
          <w:sz w:val="24"/>
          <w:szCs w:val="24"/>
          <w:lang w:eastAsia="lt-LT"/>
        </w:rPr>
        <w:t>16.15. apdraustasis asmuo atleidžiamas iš pareigų valstybės tarnyboje ar iš kitų pareigų, nurodytų Lietuvos Respublikos valstybinio socialinio draudimo įstatymo 4 straipsnio 2-4 dalyse (priežasties kodas – 16);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23" w:name="part_ec474bf1c34448b6b512aa9ab5ce2083"/>
      <w:bookmarkEnd w:id="23"/>
      <w:r w:rsidRPr="001023D6">
        <w:rPr>
          <w:rFonts w:ascii="Arial" w:eastAsia="Times New Roman" w:hAnsi="Arial" w:cs="Arial"/>
          <w:color w:val="000000"/>
          <w:sz w:val="24"/>
          <w:szCs w:val="24"/>
          <w:lang w:eastAsia="lt-LT"/>
        </w:rPr>
        <w:t>16.16.  asmuo atlieka savanorišką praktiką Lietuvos Respublikos užimtumo įstatymo nustatyta tvarka, draudžiamas nelaimingų atsitikimų darbe ir profesinių ligų socialiniu draudimu valstybės lėšomis (priežasties kodas – 17);</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4" w:name="part_1b9b4ff1f01842adb3cd053b173cdaf0"/>
      <w:bookmarkEnd w:id="24"/>
      <w:r w:rsidRPr="001023D6">
        <w:rPr>
          <w:rFonts w:ascii="Arial" w:eastAsia="Times New Roman" w:hAnsi="Arial" w:cs="Arial"/>
          <w:color w:val="000000"/>
          <w:spacing w:val="3"/>
          <w:sz w:val="24"/>
          <w:szCs w:val="24"/>
          <w:lang w:eastAsia="lt-LT"/>
        </w:rPr>
        <w:t>16.17. </w:t>
      </w:r>
      <w:r w:rsidRPr="001023D6">
        <w:rPr>
          <w:rFonts w:ascii="Arial" w:eastAsia="Times New Roman" w:hAnsi="Arial" w:cs="Arial"/>
          <w:color w:val="000000"/>
          <w:sz w:val="24"/>
          <w:szCs w:val="24"/>
          <w:lang w:eastAsia="lt-LT"/>
        </w:rPr>
        <w:t xml:space="preserve">asmuo, kuris mokosi pataisos pareigūnų profesinio mokymo įstaigoje arba vidaus reikalų profesinio mokymo įstaigoje ir yra pasirašęs stojimo į vidaus tarnybą </w:t>
      </w:r>
      <w:r w:rsidRPr="001023D6">
        <w:rPr>
          <w:rFonts w:ascii="Arial" w:eastAsia="Times New Roman" w:hAnsi="Arial" w:cs="Arial"/>
          <w:color w:val="000000"/>
          <w:sz w:val="24"/>
          <w:szCs w:val="24"/>
          <w:lang w:eastAsia="lt-LT"/>
        </w:rPr>
        <w:lastRenderedPageBreak/>
        <w:t>sutartį (kursantas), -  jo mokymo</w:t>
      </w:r>
      <w:r w:rsidRPr="001023D6">
        <w:rPr>
          <w:rFonts w:ascii="Arial" w:eastAsia="Times New Roman" w:hAnsi="Arial" w:cs="Arial"/>
          <w:b/>
          <w:bCs/>
          <w:color w:val="000000"/>
          <w:sz w:val="24"/>
          <w:szCs w:val="24"/>
          <w:lang w:eastAsia="lt-LT"/>
        </w:rPr>
        <w:t>si</w:t>
      </w:r>
      <w:r w:rsidRPr="001023D6">
        <w:rPr>
          <w:rFonts w:ascii="Arial" w:eastAsia="Times New Roman" w:hAnsi="Arial" w:cs="Arial"/>
          <w:color w:val="000000"/>
          <w:sz w:val="24"/>
          <w:szCs w:val="24"/>
          <w:lang w:eastAsia="lt-LT"/>
        </w:rPr>
        <w:t> ir pratybų laikotarpiu, draudžiamas nelaimingų atsitikimų darbe ir profesinių ligų socialiniu draudimu valstybės lėšomis (priežasties kodas – 18);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5" w:name="part_b6673d1bdab0437d96d95eddc1b93460"/>
      <w:bookmarkEnd w:id="25"/>
      <w:r w:rsidRPr="001023D6">
        <w:rPr>
          <w:rFonts w:ascii="Arial" w:eastAsia="Times New Roman" w:hAnsi="Arial" w:cs="Arial"/>
          <w:color w:val="000000"/>
          <w:sz w:val="24"/>
          <w:szCs w:val="24"/>
          <w:lang w:eastAsia="lt-LT"/>
        </w:rPr>
        <w:t>16.18. į darbą pagal darbo sutartį priimamas užsienietis arba nenuolatinis Lietuvos Respublikos gyventojas, kurie teisės aktų nustatyta tvarka neturi prievolės mokėti privalomojo sveikatos draudimo įmokų</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(priežasties kodas – 19);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6" w:name="part_455a3d2dadbd432eb166eba878171902"/>
      <w:bookmarkEnd w:id="26"/>
      <w:r w:rsidRPr="001023D6">
        <w:rPr>
          <w:rFonts w:ascii="Arial" w:eastAsia="Times New Roman" w:hAnsi="Arial" w:cs="Arial"/>
          <w:color w:val="000000"/>
          <w:spacing w:val="3"/>
          <w:sz w:val="24"/>
          <w:szCs w:val="24"/>
          <w:lang w:eastAsia="lt-LT"/>
        </w:rPr>
        <w:t>16.19.  </w:t>
      </w:r>
      <w:r w:rsidRPr="001023D6">
        <w:rPr>
          <w:rFonts w:ascii="Arial" w:eastAsia="Times New Roman" w:hAnsi="Arial" w:cs="Arial"/>
          <w:color w:val="000000"/>
          <w:sz w:val="24"/>
          <w:szCs w:val="24"/>
          <w:lang w:eastAsia="lt-LT"/>
        </w:rPr>
        <w:t>asmuo, atlieka karo tarnybą studijuodamas karo mokymo įstaigoje (kariūnas), - jo mokymosi ir pratybų laikotarpiu, draudžiamas nelaimingų atsitikimų darbe ir profesinių ligų socialiniu draudimu valstybės lėšomis (priežasties kodas – 20);</w:t>
      </w:r>
    </w:p>
    <w:p w:rsidR="001E5236" w:rsidRPr="001023D6" w:rsidRDefault="001E5236" w:rsidP="001E5236">
      <w:pPr>
        <w:spacing w:after="0" w:line="240" w:lineRule="auto"/>
        <w:ind w:firstLine="1134"/>
        <w:jc w:val="both"/>
        <w:rPr>
          <w:rFonts w:ascii="Arial" w:eastAsia="Times New Roman" w:hAnsi="Arial" w:cs="Arial"/>
          <w:color w:val="000000"/>
          <w:sz w:val="24"/>
          <w:szCs w:val="24"/>
          <w:lang w:eastAsia="lt-LT"/>
        </w:rPr>
      </w:pPr>
      <w:bookmarkStart w:id="27" w:name="part_1f1ab095d088449fbc1315a6a4c4883c"/>
      <w:bookmarkEnd w:id="27"/>
      <w:r w:rsidRPr="001023D6">
        <w:rPr>
          <w:rFonts w:ascii="Arial" w:eastAsia="Times New Roman" w:hAnsi="Arial" w:cs="Arial"/>
          <w:color w:val="000000"/>
          <w:sz w:val="24"/>
          <w:szCs w:val="24"/>
          <w:lang w:eastAsia="lt-LT"/>
        </w:rPr>
        <w:t>16.21. asmeniui keičiasi darbo sutarties rūšis, jei dėl to apdraustajam asmeniui keičiasi nedarbo socialinio draudimo įmokų tarifas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(priežasties kodas – 96);</w:t>
      </w:r>
    </w:p>
    <w:p w:rsidR="001E5236" w:rsidRPr="001023D6" w:rsidRDefault="001E5236" w:rsidP="001E5236">
      <w:pPr>
        <w:spacing w:after="0" w:line="240" w:lineRule="auto"/>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28" w:name="part_164900ae41214d6ca851008ef594f52f"/>
      <w:bookmarkEnd w:id="28"/>
      <w:r w:rsidRPr="001023D6">
        <w:rPr>
          <w:rFonts w:ascii="Arial" w:eastAsia="Times New Roman" w:hAnsi="Arial" w:cs="Arial"/>
          <w:color w:val="000000"/>
          <w:sz w:val="24"/>
          <w:szCs w:val="24"/>
          <w:lang w:eastAsia="lt-LT"/>
        </w:rPr>
        <w:t>16.22. asmuo, atlygintinai einantis skiriamąsias pareigas, nenurodytas šių Taisyklių 16.14 papunktyje (priežasties kodas – 21; naudojamas draudimo laikotarpiams iki 2021-12-31).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29" w:name="part_36b13116db744425a2a826ee4b1568bf"/>
      <w:bookmarkEnd w:id="29"/>
      <w:r w:rsidRPr="001023D6">
        <w:rPr>
          <w:rFonts w:ascii="Arial" w:eastAsia="Times New Roman" w:hAnsi="Arial" w:cs="Arial"/>
          <w:color w:val="000000"/>
          <w:spacing w:val="3"/>
          <w:sz w:val="24"/>
          <w:szCs w:val="24"/>
          <w:lang w:eastAsia="lt-LT"/>
        </w:rPr>
        <w:t>16.23. asmuo, nurodytas 16.1 papunktyje, teisės aktų nustatyta tvarka įgyja teisę nemokėti privalomojo sveikatos draudimo įmokų, arba asmuo, nurodytas 16.18 papunktyje, teisės aktų nustatyta tvarka įgyja prievolę mokėti privalomojo sveikatos draudimo įmokas (priežasties kodas – 22).</w:t>
      </w:r>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30" w:name="part_515ba409a99f455a88fbee5455933959"/>
      <w:bookmarkEnd w:id="30"/>
      <w:r w:rsidRPr="001023D6">
        <w:rPr>
          <w:rFonts w:ascii="Arial" w:eastAsia="Times New Roman" w:hAnsi="Arial" w:cs="Arial"/>
          <w:color w:val="000000"/>
          <w:sz w:val="24"/>
          <w:szCs w:val="24"/>
          <w:lang w:eastAsia="lt-LT"/>
        </w:rPr>
        <w:t>16.24. asmuo, rinkimų ar referendumo laikotarpiu atlygintinai einantis skiriamąsias komisijos nario pareigas apygardų, miestų, rajonų rinkimų ar referendumo komisijoje (priežasties kodas – 23).</w:t>
      </w:r>
      <w:bookmarkStart w:id="31" w:name="part_1336d541dec74516a4ac312b5ad3c1c7"/>
      <w:bookmarkEnd w:id="31"/>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2" w:name="part_53ab5b9e1d0040c89a8f49eb4c0f8c57"/>
      <w:bookmarkEnd w:id="32"/>
      <w:r w:rsidRPr="001023D6">
        <w:rPr>
          <w:rFonts w:ascii="Arial" w:eastAsia="Times New Roman" w:hAnsi="Arial" w:cs="Arial"/>
          <w:color w:val="000000"/>
          <w:sz w:val="24"/>
          <w:szCs w:val="24"/>
          <w:lang w:eastAsia="lt-LT"/>
        </w:rPr>
        <w:t>18.</w:t>
      </w:r>
      <w:r w:rsidRPr="001023D6">
        <w:rPr>
          <w:rFonts w:ascii="Arial" w:eastAsia="Times New Roman" w:hAnsi="Arial" w:cs="Arial"/>
          <w:color w:val="000000"/>
          <w:spacing w:val="3"/>
          <w:sz w:val="24"/>
          <w:szCs w:val="24"/>
          <w:lang w:eastAsia="lt-LT"/>
        </w:rPr>
        <w:t> Draudėjas </w:t>
      </w:r>
      <w:r w:rsidRPr="001023D6">
        <w:rPr>
          <w:rFonts w:ascii="Arial" w:eastAsia="Times New Roman" w:hAnsi="Arial" w:cs="Arial"/>
          <w:color w:val="000000"/>
          <w:sz w:val="24"/>
          <w:szCs w:val="24"/>
          <w:lang w:eastAsia="lt-LT"/>
        </w:rPr>
        <w:t>privalo pateikti:</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3" w:name="part_bf302960d7ee4ee2ab88c2fdc237ed02"/>
      <w:bookmarkEnd w:id="33"/>
      <w:r w:rsidRPr="001023D6">
        <w:rPr>
          <w:rFonts w:ascii="Arial" w:eastAsia="Times New Roman" w:hAnsi="Arial" w:cs="Arial"/>
          <w:color w:val="000000"/>
          <w:sz w:val="24"/>
          <w:szCs w:val="24"/>
          <w:lang w:eastAsia="lt-LT"/>
        </w:rPr>
        <w:t>18.1. 1-SD pranešimą apdraustojo valstybinio socialinio draudimo pradžios dieną, išskyrus šių Taisyklių 16.3, 16.8, 16.11 ir 16.16 papunkčiuose numatytus atvejus ir atvejį, kai vadovaujantis Lietuvos Respublikos darbo kodeksu su darbuotoju sudaroma darbo sutartis: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34" w:name="part_3ec54edee9804d5ba0e9aa1ed9fea437"/>
      <w:bookmarkEnd w:id="34"/>
      <w:r w:rsidRPr="001023D6">
        <w:rPr>
          <w:rFonts w:ascii="Arial" w:eastAsia="Times New Roman" w:hAnsi="Arial" w:cs="Arial"/>
          <w:color w:val="000000"/>
          <w:sz w:val="24"/>
          <w:szCs w:val="24"/>
          <w:lang w:eastAsia="lt-LT"/>
        </w:rPr>
        <w:t>18.1.1. kai su darbuotoju sudaroma darbo sutartis, 1-SD pranešimas turi būti pateikiamas ne vėliau kaip prieš vieną darbo dieną iki numatytos darbo pradžios.</w:t>
      </w:r>
      <w:bookmarkStart w:id="35" w:name="part_f33b9df69224407dbf0651ca8180d63e"/>
      <w:bookmarkEnd w:id="35"/>
      <w:r w:rsidRPr="001023D6">
        <w:rPr>
          <w:rFonts w:ascii="Arial" w:eastAsia="Times New Roman" w:hAnsi="Arial" w:cs="Arial"/>
          <w:color w:val="000000"/>
          <w:sz w:val="24"/>
          <w:szCs w:val="24"/>
          <w:lang w:eastAsia="lt-LT"/>
        </w:rPr>
        <w:t>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36" w:name="part_4111aa2f7e8941c0b0ac9e8ac76cc248"/>
      <w:bookmarkEnd w:id="36"/>
      <w:r w:rsidRPr="001023D6">
        <w:rPr>
          <w:rFonts w:ascii="Arial" w:eastAsia="Times New Roman" w:hAnsi="Arial" w:cs="Arial"/>
          <w:color w:val="000000"/>
          <w:sz w:val="24"/>
          <w:szCs w:val="24"/>
          <w:lang w:eastAsia="lt-LT"/>
        </w:rPr>
        <w:t>18.2. 2-SD pranešimą ne vėliau kaip kitą darbo dieną po darbo santykių pasibaigimo dienos;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7" w:name="part_7bf511f847d84154990c55164c6fdbc4"/>
      <w:bookmarkEnd w:id="37"/>
      <w:r w:rsidRPr="001023D6">
        <w:rPr>
          <w:rFonts w:ascii="Arial" w:eastAsia="Times New Roman" w:hAnsi="Arial" w:cs="Arial"/>
          <w:color w:val="000000"/>
          <w:sz w:val="24"/>
          <w:szCs w:val="24"/>
          <w:lang w:eastAsia="lt-LT"/>
        </w:rPr>
        <w:t>18.3. 1-SD pranešimą ir 2-SD pranešimą apie šių Taisyklių 16.8 papunktyje nurodytus apdraustuosius per 5 darbo dienas nuo valstybinio socialinio draudimo pradžios ar pabaigos;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8" w:name="part_3aeb14172a4c43bd89cec2954a6b0349"/>
      <w:bookmarkEnd w:id="38"/>
      <w:r w:rsidRPr="001023D6">
        <w:rPr>
          <w:rFonts w:ascii="Arial" w:eastAsia="Times New Roman" w:hAnsi="Arial" w:cs="Arial"/>
          <w:color w:val="000000"/>
          <w:sz w:val="24"/>
          <w:szCs w:val="24"/>
          <w:lang w:eastAsia="lt-LT"/>
        </w:rPr>
        <w:t>18.4. reorganizuojant draudėją sujungimo arba padalijimo būdu 1-SD pranešimą ir 2-SD pranešimą per 10 darbo dienų nuo reorganizavimo dienos kartu su 6-SD pranešimu apie draudėjo reorganizavimą;</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39" w:name="part_f86205280426489487c72ab9f4b9df8a"/>
      <w:bookmarkEnd w:id="39"/>
      <w:r w:rsidRPr="001023D6">
        <w:rPr>
          <w:rFonts w:ascii="Arial" w:eastAsia="Times New Roman" w:hAnsi="Arial" w:cs="Arial"/>
          <w:color w:val="000000"/>
          <w:sz w:val="24"/>
          <w:szCs w:val="24"/>
          <w:lang w:eastAsia="lt-LT"/>
        </w:rPr>
        <w:t>18.5. reorganizuojant draudėją prijungimo arba išdalijimo būdu 1-SD pranešimą ir 2-SD pranešimą per 3 darbo dienas nuo apdraustųjų valstybinio socialinio draudimo pradžios ir pabaigos;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0" w:name="part_999c52b12f4d41aab8a04ccb0a98d9dd"/>
      <w:bookmarkEnd w:id="40"/>
      <w:r w:rsidRPr="001023D6">
        <w:rPr>
          <w:rFonts w:ascii="Arial" w:eastAsia="Times New Roman" w:hAnsi="Arial" w:cs="Arial"/>
          <w:color w:val="000000"/>
          <w:sz w:val="24"/>
          <w:szCs w:val="24"/>
          <w:lang w:eastAsia="lt-LT"/>
        </w:rPr>
        <w:t>18.6. 1-SD pranešimą ir 2-SD pranešimą apie šių Taisyklių 16.11 papunktyje nurodytus apdraustuosius privalo pateikti per 3 darbo dienas nuo valstybinio socialinio draudimo pradžios ar pabaigos.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1" w:name="part_3880eb253701420ea658968b564095da"/>
      <w:bookmarkEnd w:id="41"/>
      <w:r w:rsidRPr="001023D6">
        <w:rPr>
          <w:rFonts w:ascii="Arial" w:eastAsia="Times New Roman" w:hAnsi="Arial" w:cs="Arial"/>
          <w:color w:val="000000"/>
          <w:sz w:val="24"/>
          <w:szCs w:val="24"/>
          <w:lang w:eastAsia="lt-LT"/>
        </w:rPr>
        <w:t>18.7. 1-SD pranešimą ir 2-SD pranešimą apie šių Taisyklių 5.1 papunktyje nurodytus apdraustuosius per  2 darbo dienas nuo valstybinio socialinio draudimo pradžios ar pabaigos.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2" w:name="part_618ba0b0d3014214bb4ef69397333a5d"/>
      <w:bookmarkEnd w:id="42"/>
      <w:r w:rsidRPr="001023D6">
        <w:rPr>
          <w:rFonts w:ascii="Arial" w:eastAsia="Times New Roman" w:hAnsi="Arial" w:cs="Arial"/>
          <w:color w:val="000000"/>
          <w:sz w:val="24"/>
          <w:szCs w:val="24"/>
          <w:lang w:eastAsia="lt-LT"/>
        </w:rPr>
        <w:t>18.8. 1-SD pranešimą apie šių Taisyklių 16.16 papunktyje nurodytus asmenis likus ne mažiau kaip 1 darbo dienai iki numatytos savanoriškos praktikos atlikimo pradžios. Kai savanoriškos praktikos sutartis pasibaigia ar yra nutraukiama, draudėjas ne vėliau kaip per 3 darbo dienas privalo pateikti 2-SD pranešimą apie savanoriškos praktikos pabaigą.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3" w:name="part_0958556ec75d44c3bc1d29d53874a13a"/>
      <w:bookmarkEnd w:id="43"/>
      <w:r w:rsidRPr="001023D6">
        <w:rPr>
          <w:rFonts w:ascii="Arial" w:eastAsia="Times New Roman" w:hAnsi="Arial" w:cs="Arial"/>
          <w:color w:val="000000"/>
          <w:sz w:val="24"/>
          <w:szCs w:val="24"/>
          <w:lang w:eastAsia="lt-LT"/>
        </w:rPr>
        <w:lastRenderedPageBreak/>
        <w:t>19. Jeigu draudėjas pateikė 1-SD pranešimą, tačiau asmuo nepradėjo dirbti, draudėjas privalo nedelsiant tikslinti duomenis Registre</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 pašalinti 1-SD pranešimo duomenis.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4" w:name="part_b701117ffd314039a8d4fb1ab89f49d2"/>
      <w:bookmarkEnd w:id="44"/>
      <w:r w:rsidRPr="001023D6">
        <w:rPr>
          <w:rFonts w:ascii="Arial" w:eastAsia="Times New Roman" w:hAnsi="Arial" w:cs="Arial"/>
          <w:color w:val="000000"/>
          <w:sz w:val="24"/>
          <w:szCs w:val="24"/>
          <w:lang w:eastAsia="lt-LT"/>
        </w:rPr>
        <w:t>20. 1-SD pranešime pildomi duomenys: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5" w:name="part_c0a5a2e865194ca987db8f94401c2cdb"/>
      <w:bookmarkEnd w:id="45"/>
      <w:r w:rsidRPr="001023D6">
        <w:rPr>
          <w:rFonts w:ascii="Arial" w:eastAsia="Times New Roman" w:hAnsi="Arial" w:cs="Arial"/>
          <w:color w:val="000000"/>
          <w:sz w:val="24"/>
          <w:szCs w:val="24"/>
          <w:lang w:eastAsia="lt-LT"/>
        </w:rPr>
        <w:t>20.1. </w:t>
      </w:r>
      <w:r w:rsidRPr="001023D6">
        <w:rPr>
          <w:rFonts w:ascii="Arial" w:eastAsia="Times New Roman" w:hAnsi="Arial" w:cs="Arial"/>
          <w:b/>
          <w:bCs/>
          <w:color w:val="000000"/>
          <w:sz w:val="24"/>
          <w:szCs w:val="24"/>
          <w:lang w:eastAsia="lt-LT"/>
        </w:rPr>
        <w:t>laukelyje U1 </w:t>
      </w:r>
      <w:r w:rsidRPr="001023D6">
        <w:rPr>
          <w:rFonts w:ascii="Arial" w:eastAsia="Times New Roman" w:hAnsi="Arial" w:cs="Arial"/>
          <w:color w:val="000000"/>
          <w:sz w:val="24"/>
          <w:szCs w:val="24"/>
          <w:lang w:eastAsia="lt-LT"/>
        </w:rPr>
        <w:t>nurodoma, ar apdraustasis asmuo yra užsienietis, pažymint </w:t>
      </w:r>
      <w:r w:rsidRPr="001023D6">
        <w:rPr>
          <w:rFonts w:ascii="Arial" w:eastAsia="Times New Roman" w:hAnsi="Arial" w:cs="Arial"/>
          <w:b/>
          <w:bCs/>
          <w:color w:val="000000"/>
          <w:sz w:val="24"/>
          <w:szCs w:val="24"/>
          <w:lang w:eastAsia="lt-LT"/>
        </w:rPr>
        <w:t>U1.1</w:t>
      </w:r>
      <w:r w:rsidRPr="001023D6">
        <w:rPr>
          <w:rFonts w:ascii="Arial" w:eastAsia="Times New Roman" w:hAnsi="Arial" w:cs="Arial"/>
          <w:color w:val="000000"/>
          <w:sz w:val="24"/>
          <w:szCs w:val="24"/>
          <w:lang w:eastAsia="lt-LT"/>
        </w:rPr>
        <w:t> („ne“) arba </w:t>
      </w:r>
      <w:r w:rsidRPr="001023D6">
        <w:rPr>
          <w:rFonts w:ascii="Arial" w:eastAsia="Times New Roman" w:hAnsi="Arial" w:cs="Arial"/>
          <w:b/>
          <w:bCs/>
          <w:color w:val="000000"/>
          <w:sz w:val="24"/>
          <w:szCs w:val="24"/>
          <w:lang w:eastAsia="lt-LT"/>
        </w:rPr>
        <w:t>U1.2</w:t>
      </w:r>
      <w:r w:rsidRPr="001023D6">
        <w:rPr>
          <w:rFonts w:ascii="Arial" w:eastAsia="Times New Roman" w:hAnsi="Arial" w:cs="Arial"/>
          <w:color w:val="000000"/>
          <w:sz w:val="24"/>
          <w:szCs w:val="24"/>
          <w:lang w:eastAsia="lt-LT"/>
        </w:rPr>
        <w:t> („taip“).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6" w:name="part_c3fcd7e4d4ae45cd9a03a5e600ce1803"/>
      <w:bookmarkEnd w:id="46"/>
      <w:r w:rsidRPr="001023D6">
        <w:rPr>
          <w:rFonts w:ascii="Arial" w:eastAsia="Times New Roman" w:hAnsi="Arial" w:cs="Arial"/>
          <w:color w:val="000000"/>
          <w:sz w:val="24"/>
          <w:szCs w:val="24"/>
          <w:lang w:eastAsia="lt-LT"/>
        </w:rPr>
        <w:t>20.1</w:t>
      </w:r>
      <w:r w:rsidRPr="001023D6">
        <w:rPr>
          <w:rFonts w:ascii="Arial" w:eastAsia="Times New Roman" w:hAnsi="Arial" w:cs="Arial"/>
          <w:color w:val="000000"/>
          <w:sz w:val="24"/>
          <w:szCs w:val="24"/>
          <w:vertAlign w:val="superscript"/>
          <w:lang w:eastAsia="lt-LT"/>
        </w:rPr>
        <w:t>1</w:t>
      </w:r>
      <w:r w:rsidRPr="001023D6">
        <w:rPr>
          <w:rFonts w:ascii="Arial" w:eastAsia="Times New Roman" w:hAnsi="Arial" w:cs="Arial"/>
          <w:color w:val="000000"/>
          <w:sz w:val="24"/>
          <w:szCs w:val="24"/>
          <w:lang w:eastAsia="lt-LT"/>
        </w:rPr>
        <w:t>. </w:t>
      </w:r>
      <w:r w:rsidRPr="001023D6">
        <w:rPr>
          <w:rFonts w:ascii="Arial" w:eastAsia="Times New Roman" w:hAnsi="Arial" w:cs="Arial"/>
          <w:b/>
          <w:bCs/>
          <w:color w:val="000000"/>
          <w:sz w:val="24"/>
          <w:szCs w:val="24"/>
          <w:lang w:eastAsia="lt-LT"/>
        </w:rPr>
        <w:t>laukelyje U2</w:t>
      </w:r>
      <w:r w:rsidRPr="001023D6">
        <w:rPr>
          <w:rFonts w:ascii="Arial" w:eastAsia="Times New Roman" w:hAnsi="Arial" w:cs="Arial"/>
          <w:color w:val="000000"/>
          <w:sz w:val="24"/>
          <w:szCs w:val="24"/>
          <w:lang w:eastAsia="lt-LT"/>
        </w:rPr>
        <w:t> nurodomas užsieniečiui Lietuvos Respublikos teisės aktų nustatyta tvarka suteiktas interesų Lietuvoje turinčio užsieniečio kodas (toliau – ILTU kodas).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47" w:name="part_a45b8078eafd4fc9a8715e3ab7e38af1"/>
      <w:bookmarkEnd w:id="47"/>
      <w:r w:rsidRPr="001023D6">
        <w:rPr>
          <w:rFonts w:ascii="Arial" w:eastAsia="Times New Roman" w:hAnsi="Arial" w:cs="Arial"/>
          <w:color w:val="000000"/>
          <w:sz w:val="24"/>
          <w:szCs w:val="24"/>
          <w:lang w:eastAsia="lt-LT"/>
        </w:rPr>
        <w:t>20.2. </w:t>
      </w:r>
      <w:r w:rsidRPr="001023D6">
        <w:rPr>
          <w:rFonts w:ascii="Arial" w:eastAsia="Times New Roman" w:hAnsi="Arial" w:cs="Arial"/>
          <w:b/>
          <w:bCs/>
          <w:color w:val="000000"/>
          <w:sz w:val="24"/>
          <w:szCs w:val="24"/>
          <w:lang w:eastAsia="lt-LT"/>
        </w:rPr>
        <w:t>laukelyje A6</w:t>
      </w:r>
      <w:r w:rsidRPr="001023D6">
        <w:rPr>
          <w:rFonts w:ascii="Arial" w:eastAsia="Times New Roman" w:hAnsi="Arial" w:cs="Arial"/>
          <w:color w:val="000000"/>
          <w:sz w:val="24"/>
          <w:szCs w:val="24"/>
          <w:lang w:eastAsia="lt-LT"/>
        </w:rPr>
        <w:t> ir</w:t>
      </w:r>
      <w:r w:rsidRPr="001023D6">
        <w:rPr>
          <w:rFonts w:ascii="Arial" w:eastAsia="Times New Roman" w:hAnsi="Arial" w:cs="Arial"/>
          <w:b/>
          <w:bCs/>
          <w:color w:val="000000"/>
          <w:sz w:val="24"/>
          <w:szCs w:val="24"/>
          <w:lang w:eastAsia="lt-LT"/>
        </w:rPr>
        <w:t> laukelyje A5</w:t>
      </w:r>
      <w:r w:rsidRPr="001023D6">
        <w:rPr>
          <w:rFonts w:ascii="Arial" w:eastAsia="Times New Roman" w:hAnsi="Arial" w:cs="Arial"/>
          <w:color w:val="000000"/>
          <w:sz w:val="24"/>
          <w:szCs w:val="24"/>
          <w:lang w:eastAsia="lt-LT"/>
        </w:rPr>
        <w:t> nurodoma 1-SD pranešimo pateikimo priežastis ir priežasties kodas (šių Taisyklių 16 punktas);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8" w:name="part_9180e7f1ca1e41e19e33f79ce1377428"/>
      <w:bookmarkEnd w:id="48"/>
      <w:r w:rsidRPr="001023D6">
        <w:rPr>
          <w:rFonts w:ascii="Arial" w:eastAsia="Times New Roman" w:hAnsi="Arial" w:cs="Arial"/>
          <w:color w:val="000000"/>
          <w:sz w:val="24"/>
          <w:szCs w:val="24"/>
          <w:lang w:eastAsia="lt-LT"/>
        </w:rPr>
        <w:t>20.3. 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w:t>
      </w:r>
      <w:r w:rsidRPr="001023D6">
        <w:rPr>
          <w:rFonts w:ascii="Arial" w:eastAsia="Times New Roman" w:hAnsi="Arial" w:cs="Arial"/>
          <w:b/>
          <w:bCs/>
          <w:color w:val="000000"/>
          <w:sz w:val="24"/>
          <w:szCs w:val="24"/>
          <w:lang w:eastAsia="lt-LT"/>
        </w:rPr>
        <w:t>ir laukelyje A8</w:t>
      </w:r>
      <w:r w:rsidRPr="001023D6">
        <w:rPr>
          <w:rFonts w:ascii="Arial" w:eastAsia="Times New Roman" w:hAnsi="Arial" w:cs="Arial"/>
          <w:color w:val="000000"/>
          <w:sz w:val="24"/>
          <w:szCs w:val="24"/>
          <w:lang w:eastAsia="lt-LT"/>
        </w:rPr>
        <w:t> nurodomas 1-SD pranešimo pateikimo priežasties patikslinimo kodas ir pranešimo pateikimo priežastį patikslinanti informacija, jeigu:</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49" w:name="part_4df991f822684affa0fba88c8479bd15"/>
      <w:bookmarkEnd w:id="49"/>
      <w:r w:rsidRPr="001023D6">
        <w:rPr>
          <w:rFonts w:ascii="Arial" w:eastAsia="Times New Roman" w:hAnsi="Arial" w:cs="Arial"/>
          <w:color w:val="000000"/>
          <w:sz w:val="24"/>
          <w:szCs w:val="24"/>
          <w:lang w:eastAsia="lt-LT"/>
        </w:rPr>
        <w:t>20.3.1. su darbuotoju (šių Taisyklių 16.1 ir 16.18 papunkčiai) sudaroma darbo sutartis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arba asmeniui keičiasi darbo sutarties rūšis (šių Taisyklių 16.21 papunktis), arba 1-SD pranešimas teikiamas šių Taisyklių 16.13, 16.23 nustatytais atvejais,</w:t>
      </w:r>
      <w:r w:rsidRPr="001023D6">
        <w:rPr>
          <w:rFonts w:ascii="Arial" w:eastAsia="Times New Roman" w:hAnsi="Arial" w:cs="Arial"/>
          <w:b/>
          <w:bCs/>
          <w:color w:val="000000"/>
          <w:sz w:val="24"/>
          <w:szCs w:val="24"/>
          <w:lang w:eastAsia="lt-LT"/>
        </w:rPr>
        <w:t> </w:t>
      </w:r>
      <w:r w:rsidRPr="001023D6">
        <w:rPr>
          <w:rFonts w:ascii="Arial" w:eastAsia="Times New Roman" w:hAnsi="Arial" w:cs="Arial"/>
          <w:color w:val="000000"/>
          <w:sz w:val="24"/>
          <w:szCs w:val="24"/>
          <w:lang w:eastAsia="lt-LT"/>
        </w:rPr>
        <w:t>nurodomas darbo sutarties rūšies kodas </w:t>
      </w:r>
      <w:r w:rsidRPr="001023D6">
        <w:rPr>
          <w:rFonts w:ascii="Arial" w:eastAsia="Times New Roman" w:hAnsi="Arial" w:cs="Arial"/>
          <w:b/>
          <w:bCs/>
          <w:color w:val="000000"/>
          <w:sz w:val="24"/>
          <w:szCs w:val="24"/>
          <w:lang w:eastAsia="lt-LT"/>
        </w:rPr>
        <w:t>(laukelis A7)</w:t>
      </w:r>
      <w:r w:rsidRPr="001023D6">
        <w:rPr>
          <w:rFonts w:ascii="Arial" w:eastAsia="Times New Roman" w:hAnsi="Arial" w:cs="Arial"/>
          <w:color w:val="000000"/>
          <w:sz w:val="24"/>
          <w:szCs w:val="24"/>
          <w:lang w:eastAsia="lt-LT"/>
        </w:rPr>
        <w:t> ir darbo sutarties rūšies </w:t>
      </w:r>
      <w:r w:rsidRPr="001023D6">
        <w:rPr>
          <w:rFonts w:ascii="Arial" w:eastAsia="Times New Roman" w:hAnsi="Arial" w:cs="Arial"/>
          <w:b/>
          <w:bCs/>
          <w:color w:val="000000"/>
          <w:sz w:val="24"/>
          <w:szCs w:val="24"/>
          <w:lang w:eastAsia="lt-LT"/>
        </w:rPr>
        <w:t>(laukelis A8)</w:t>
      </w:r>
      <w:r w:rsidRPr="001023D6">
        <w:rPr>
          <w:rFonts w:ascii="Arial" w:eastAsia="Times New Roman" w:hAnsi="Arial" w:cs="Arial"/>
          <w:color w:val="000000"/>
          <w:sz w:val="24"/>
          <w:szCs w:val="24"/>
          <w:lang w:eastAsia="lt-LT"/>
        </w:rPr>
        <w:t> pavadinimas. Jeigu su darbuotoju sudaryta laikinojo darbo sutartis, darbo vietos dalijimosi darbo sutartis, darbo keliems darbdaviams sutartis arba sezoninio darbo sutartis - papildomai nurodoma darbo sutarties rūšis</w:t>
      </w:r>
      <w:r w:rsidRPr="001023D6">
        <w:rPr>
          <w:rFonts w:ascii="Arial" w:eastAsia="Times New Roman" w:hAnsi="Arial" w:cs="Arial"/>
          <w:b/>
          <w:bCs/>
          <w:color w:val="000000"/>
          <w:sz w:val="24"/>
          <w:szCs w:val="24"/>
          <w:lang w:eastAsia="lt-LT"/>
        </w:rPr>
        <w:t> (laukelis A40) </w:t>
      </w:r>
      <w:r w:rsidRPr="001023D6">
        <w:rPr>
          <w:rFonts w:ascii="Arial" w:eastAsia="Times New Roman" w:hAnsi="Arial" w:cs="Arial"/>
          <w:color w:val="000000"/>
          <w:sz w:val="24"/>
          <w:szCs w:val="24"/>
          <w:lang w:eastAsia="lt-LT"/>
        </w:rPr>
        <w:t>ir darbo sutarties rūšies patikslinimo kodas</w:t>
      </w:r>
      <w:r w:rsidRPr="001023D6">
        <w:rPr>
          <w:rFonts w:ascii="Arial" w:eastAsia="Times New Roman" w:hAnsi="Arial" w:cs="Arial"/>
          <w:b/>
          <w:bCs/>
          <w:color w:val="000000"/>
          <w:sz w:val="24"/>
          <w:szCs w:val="24"/>
          <w:lang w:eastAsia="lt-LT"/>
        </w:rPr>
        <w:t> (laukelis A41)</w:t>
      </w:r>
      <w:r w:rsidRPr="001023D6">
        <w:rPr>
          <w:rFonts w:ascii="Arial" w:eastAsia="Times New Roman" w:hAnsi="Arial" w:cs="Arial"/>
          <w:color w:val="000000"/>
          <w:sz w:val="24"/>
          <w:szCs w:val="24"/>
          <w:lang w:eastAsia="lt-LT"/>
        </w:rPr>
        <w:t>: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0" w:name="part_edce70003cc64a2daeaee473aa79e257"/>
      <w:bookmarkEnd w:id="50"/>
      <w:r w:rsidRPr="001023D6">
        <w:rPr>
          <w:rFonts w:ascii="Arial" w:eastAsia="Times New Roman" w:hAnsi="Arial" w:cs="Arial"/>
          <w:color w:val="000000"/>
          <w:sz w:val="24"/>
          <w:szCs w:val="24"/>
          <w:lang w:eastAsia="lt-LT"/>
        </w:rPr>
        <w:t>20.3.1.1. neterminuota darbo sutartis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1" w:name="part_438c6c7f2c524b6cab43ebefe140e06b"/>
      <w:bookmarkEnd w:id="51"/>
      <w:r w:rsidRPr="001023D6">
        <w:rPr>
          <w:rFonts w:ascii="Arial" w:eastAsia="Times New Roman" w:hAnsi="Arial" w:cs="Arial"/>
          <w:color w:val="000000"/>
          <w:sz w:val="24"/>
          <w:szCs w:val="24"/>
          <w:lang w:eastAsia="lt-LT"/>
        </w:rPr>
        <w:t>20.3.1.2. terminuota darbo sutartis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2" w:name="part_358f7c72a0e44646a12880242da14686"/>
      <w:bookmarkEnd w:id="52"/>
      <w:r w:rsidRPr="001023D6">
        <w:rPr>
          <w:rFonts w:ascii="Arial" w:eastAsia="Times New Roman" w:hAnsi="Arial" w:cs="Arial"/>
          <w:color w:val="000000"/>
          <w:sz w:val="24"/>
          <w:szCs w:val="24"/>
          <w:lang w:eastAsia="lt-LT"/>
        </w:rPr>
        <w:t>20.3.1.3. laikinojo darbo sutartis (kodas – 03);</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3" w:name="part_a26a77b1d25943e2b3b9262775af182e"/>
      <w:bookmarkEnd w:id="53"/>
      <w:r w:rsidRPr="001023D6">
        <w:rPr>
          <w:rFonts w:ascii="Arial" w:eastAsia="Times New Roman" w:hAnsi="Arial" w:cs="Arial"/>
          <w:color w:val="000000"/>
          <w:sz w:val="24"/>
          <w:szCs w:val="24"/>
          <w:lang w:eastAsia="lt-LT"/>
        </w:rPr>
        <w:t>20.3.1.3.1. terminuota laikinojo darbo sutartis (kodas – 031);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4" w:name="part_330debe452d747cfa69da8c646b20783"/>
      <w:bookmarkEnd w:id="54"/>
      <w:r w:rsidRPr="001023D6">
        <w:rPr>
          <w:rFonts w:ascii="Arial" w:eastAsia="Times New Roman" w:hAnsi="Arial" w:cs="Arial"/>
          <w:color w:val="000000"/>
          <w:sz w:val="24"/>
          <w:szCs w:val="24"/>
          <w:lang w:eastAsia="lt-LT"/>
        </w:rPr>
        <w:t>20.3.1.3.2. neterminuota laikinojo darbo sutartis (kodas – 032);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5" w:name="part_41eff98d27464a5681b87a6fd4c46b3e"/>
      <w:bookmarkEnd w:id="55"/>
      <w:r w:rsidRPr="001023D6">
        <w:rPr>
          <w:rFonts w:ascii="Arial" w:eastAsia="Times New Roman" w:hAnsi="Arial" w:cs="Arial"/>
          <w:color w:val="000000"/>
          <w:sz w:val="24"/>
          <w:szCs w:val="24"/>
          <w:lang w:eastAsia="lt-LT"/>
        </w:rPr>
        <w:t>20.3.1.4. pameistrystės darbo sutartis (kodas - 04);</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6" w:name="part_43ddb91752904e6bb171f1e977b435e0"/>
      <w:bookmarkEnd w:id="56"/>
      <w:r w:rsidRPr="001023D6">
        <w:rPr>
          <w:rFonts w:ascii="Arial" w:eastAsia="Times New Roman" w:hAnsi="Arial" w:cs="Arial"/>
          <w:color w:val="000000"/>
          <w:sz w:val="24"/>
          <w:szCs w:val="24"/>
          <w:lang w:eastAsia="lt-LT"/>
        </w:rPr>
        <w:t>20.3.1.5. projektinio darbo sutartis (kodas - 05);</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7" w:name="part_487e0f76f1a84fb4808ca77e61e39266"/>
      <w:bookmarkEnd w:id="57"/>
      <w:r w:rsidRPr="001023D6">
        <w:rPr>
          <w:rFonts w:ascii="Arial" w:eastAsia="Times New Roman" w:hAnsi="Arial" w:cs="Arial"/>
          <w:color w:val="000000"/>
          <w:sz w:val="24"/>
          <w:szCs w:val="24"/>
          <w:lang w:eastAsia="lt-LT"/>
        </w:rPr>
        <w:t>20.3.1.6. darbo vietos dalijimosi darbo sutartis (kodas – 06):</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8" w:name="part_cc66d6a779594ff9893ab8d92ea53710"/>
      <w:bookmarkEnd w:id="58"/>
      <w:r w:rsidRPr="001023D6">
        <w:rPr>
          <w:rFonts w:ascii="Arial" w:eastAsia="Times New Roman" w:hAnsi="Arial" w:cs="Arial"/>
          <w:color w:val="000000"/>
          <w:sz w:val="24"/>
          <w:szCs w:val="24"/>
          <w:lang w:eastAsia="lt-LT"/>
        </w:rPr>
        <w:t>20.3.1.6.1. terminuota darbo vietos dalijimosi darbo sutartis (kodas – 061);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59" w:name="part_6c1b62b6ffec4853b8b735710ba465f7"/>
      <w:bookmarkEnd w:id="59"/>
      <w:r w:rsidRPr="001023D6">
        <w:rPr>
          <w:rFonts w:ascii="Arial" w:eastAsia="Times New Roman" w:hAnsi="Arial" w:cs="Arial"/>
          <w:color w:val="000000"/>
          <w:sz w:val="24"/>
          <w:szCs w:val="24"/>
          <w:lang w:eastAsia="lt-LT"/>
        </w:rPr>
        <w:t>20.3.1.6.2. neterminuota darbo vietos dalijimosi darbo sutartis (kodas – 062);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0" w:name="part_1c922032672c468aa00a9af0acdb678a"/>
      <w:bookmarkEnd w:id="60"/>
      <w:r w:rsidRPr="001023D6">
        <w:rPr>
          <w:rFonts w:ascii="Arial" w:eastAsia="Times New Roman" w:hAnsi="Arial" w:cs="Arial"/>
          <w:color w:val="000000"/>
          <w:sz w:val="24"/>
          <w:szCs w:val="24"/>
          <w:lang w:eastAsia="lt-LT"/>
        </w:rPr>
        <w:t>20.3.1.7. darbo keliems darbdaviams sutartis (kodas – 07):</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1" w:name="part_8bd220ff25404aa5bd7ca5a3943f8c64"/>
      <w:bookmarkEnd w:id="61"/>
      <w:r w:rsidRPr="001023D6">
        <w:rPr>
          <w:rFonts w:ascii="Arial" w:eastAsia="Times New Roman" w:hAnsi="Arial" w:cs="Arial"/>
          <w:color w:val="000000"/>
          <w:sz w:val="24"/>
          <w:szCs w:val="24"/>
          <w:lang w:eastAsia="lt-LT"/>
        </w:rPr>
        <w:t>20.3.1.7.1. terminuota darbo keliems darbdaviams sutartis (kodas – 071);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2" w:name="part_63dc7d3ac8c04c41af47f8cdfb304db9"/>
      <w:bookmarkEnd w:id="62"/>
      <w:r w:rsidRPr="001023D6">
        <w:rPr>
          <w:rFonts w:ascii="Arial" w:eastAsia="Times New Roman" w:hAnsi="Arial" w:cs="Arial"/>
          <w:color w:val="000000"/>
          <w:sz w:val="24"/>
          <w:szCs w:val="24"/>
          <w:lang w:eastAsia="lt-LT"/>
        </w:rPr>
        <w:t>20.3.1.7.2. neterminuota darbo keliems darbdaviams sutartis (kodas – 072);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3" w:name="part_bf932f8fbf27448fb781bbf7138fe0d4"/>
      <w:bookmarkEnd w:id="63"/>
      <w:r w:rsidRPr="001023D6">
        <w:rPr>
          <w:rFonts w:ascii="Arial" w:eastAsia="Times New Roman" w:hAnsi="Arial" w:cs="Arial"/>
          <w:color w:val="000000"/>
          <w:sz w:val="24"/>
          <w:szCs w:val="24"/>
          <w:lang w:eastAsia="lt-LT"/>
        </w:rPr>
        <w:t>20.3.1.8. sezoninio darbo sutartis (kodas – 08):</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4" w:name="part_f77c87473b8940efbb79beaef9b28145"/>
      <w:bookmarkEnd w:id="64"/>
      <w:r w:rsidRPr="001023D6">
        <w:rPr>
          <w:rFonts w:ascii="Arial" w:eastAsia="Times New Roman" w:hAnsi="Arial" w:cs="Arial"/>
          <w:color w:val="000000"/>
          <w:sz w:val="24"/>
          <w:szCs w:val="24"/>
          <w:lang w:eastAsia="lt-LT"/>
        </w:rPr>
        <w:t>20.3.1.8.1. terminuota sezoninio darbo sutartis (kodas – 081);</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65" w:name="part_322bcab1bdec4eb7864a2083e0a78f1c"/>
      <w:bookmarkEnd w:id="65"/>
      <w:r w:rsidRPr="001023D6">
        <w:rPr>
          <w:rFonts w:ascii="Arial" w:eastAsia="Times New Roman" w:hAnsi="Arial" w:cs="Arial"/>
          <w:color w:val="000000"/>
          <w:sz w:val="24"/>
          <w:szCs w:val="24"/>
          <w:lang w:eastAsia="lt-LT"/>
        </w:rPr>
        <w:t>20.3.1.8.2. neterminuota sezoninio darbo sutartis (kodas – 082).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6" w:name="part_fa8e139d13274d0ebb2394e4578d92c7"/>
      <w:bookmarkEnd w:id="66"/>
      <w:r w:rsidRPr="001023D6">
        <w:rPr>
          <w:rFonts w:ascii="Arial" w:eastAsia="Times New Roman" w:hAnsi="Arial" w:cs="Arial"/>
          <w:color w:val="000000"/>
          <w:sz w:val="24"/>
          <w:szCs w:val="24"/>
          <w:lang w:eastAsia="lt-LT"/>
        </w:rPr>
        <w:t>20.3.2. apdraustajam taikomos Reglamentų</w:t>
      </w:r>
      <w:r w:rsidRPr="001023D6">
        <w:rPr>
          <w:rFonts w:ascii="Arial" w:eastAsia="Times New Roman" w:hAnsi="Arial" w:cs="Arial"/>
          <w:b/>
          <w:bCs/>
          <w:i/>
          <w:iCs/>
          <w:color w:val="000000"/>
          <w:sz w:val="24"/>
          <w:szCs w:val="24"/>
          <w:lang w:eastAsia="lt-LT"/>
        </w:rPr>
        <w:t> </w:t>
      </w:r>
      <w:r w:rsidRPr="001023D6">
        <w:rPr>
          <w:rFonts w:ascii="Arial" w:eastAsia="Times New Roman" w:hAnsi="Arial" w:cs="Arial"/>
          <w:color w:val="000000"/>
          <w:sz w:val="24"/>
          <w:szCs w:val="24"/>
          <w:lang w:eastAsia="lt-LT"/>
        </w:rPr>
        <w:t>ar dvišalės sutarties nuostatos (šių Taisyklių 16.4 ir 16.5 papunkčiai), nurodomas valstybės, kurios teisės aktai socialinės apsaugos srityje jam nustojo galioti,</w:t>
      </w:r>
      <w:r w:rsidRPr="001023D6">
        <w:rPr>
          <w:rFonts w:ascii="Arial" w:eastAsia="Times New Roman" w:hAnsi="Arial" w:cs="Arial"/>
          <w:i/>
          <w:iCs/>
          <w:color w:val="000000"/>
          <w:sz w:val="24"/>
          <w:szCs w:val="24"/>
          <w:lang w:eastAsia="lt-LT"/>
        </w:rPr>
        <w:t> </w:t>
      </w:r>
      <w:r w:rsidRPr="001023D6">
        <w:rPr>
          <w:rFonts w:ascii="Arial" w:eastAsia="Times New Roman" w:hAnsi="Arial" w:cs="Arial"/>
          <w:color w:val="000000"/>
          <w:sz w:val="24"/>
          <w:szCs w:val="24"/>
          <w:lang w:eastAsia="lt-LT"/>
        </w:rPr>
        <w:t>kodas ir valstybė, kurios teisės aktai socialinės apsaugos srityje jam nustojo galioti ir nurodoma darbo sutarties rūšis</w:t>
      </w:r>
      <w:r w:rsidRPr="001023D6">
        <w:rPr>
          <w:rFonts w:ascii="Arial" w:eastAsia="Times New Roman" w:hAnsi="Arial" w:cs="Arial"/>
          <w:b/>
          <w:bCs/>
          <w:color w:val="000000"/>
          <w:sz w:val="24"/>
          <w:szCs w:val="24"/>
          <w:lang w:eastAsia="lt-LT"/>
        </w:rPr>
        <w:t> (laukelis A41) </w:t>
      </w:r>
      <w:r w:rsidRPr="001023D6">
        <w:rPr>
          <w:rFonts w:ascii="Arial" w:eastAsia="Times New Roman" w:hAnsi="Arial" w:cs="Arial"/>
          <w:color w:val="000000"/>
          <w:sz w:val="24"/>
          <w:szCs w:val="24"/>
          <w:lang w:eastAsia="lt-LT"/>
        </w:rPr>
        <w:t>ir darbo sutarties rūšies kodas</w:t>
      </w:r>
      <w:r w:rsidRPr="001023D6">
        <w:rPr>
          <w:rFonts w:ascii="Arial" w:eastAsia="Times New Roman" w:hAnsi="Arial" w:cs="Arial"/>
          <w:b/>
          <w:bCs/>
          <w:color w:val="000000"/>
          <w:sz w:val="24"/>
          <w:szCs w:val="24"/>
          <w:lang w:eastAsia="lt-LT"/>
        </w:rPr>
        <w:t> (laukelis A40):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7" w:name="part_b78253e23f1c41efbaa2312b0378a22e"/>
      <w:bookmarkEnd w:id="67"/>
      <w:r w:rsidRPr="001023D6">
        <w:rPr>
          <w:rFonts w:ascii="Arial" w:eastAsia="Times New Roman" w:hAnsi="Arial" w:cs="Arial"/>
          <w:color w:val="000000"/>
          <w:sz w:val="24"/>
          <w:szCs w:val="24"/>
          <w:lang w:eastAsia="lt-LT"/>
        </w:rPr>
        <w:t>20.3.2.1. neterminuota darbo sutartis (kodas - 01);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8" w:name="part_5da2e145f4054cf19fde3da5414b01f8"/>
      <w:bookmarkEnd w:id="68"/>
      <w:r w:rsidRPr="001023D6">
        <w:rPr>
          <w:rFonts w:ascii="Arial" w:eastAsia="Times New Roman" w:hAnsi="Arial" w:cs="Arial"/>
          <w:color w:val="000000"/>
          <w:sz w:val="24"/>
          <w:szCs w:val="24"/>
          <w:lang w:eastAsia="lt-LT"/>
        </w:rPr>
        <w:t>20.3.2.2. terminuota darbo sutartis (kodas - 02);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69" w:name="part_6373fbeeab3442f393a6b2172a0ad269"/>
      <w:bookmarkEnd w:id="69"/>
      <w:r w:rsidRPr="001023D6">
        <w:rPr>
          <w:rFonts w:ascii="Arial" w:eastAsia="Times New Roman" w:hAnsi="Arial" w:cs="Arial"/>
          <w:color w:val="000000"/>
          <w:sz w:val="24"/>
          <w:szCs w:val="24"/>
          <w:lang w:eastAsia="lt-LT"/>
        </w:rPr>
        <w:t>20.3.2.3. terminuota laikinojo darbo sutartis (kodas – 031);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0" w:name="part_e9f46b2b3b0e4cde96db22eb4cc6167a"/>
      <w:bookmarkEnd w:id="70"/>
      <w:r w:rsidRPr="001023D6">
        <w:rPr>
          <w:rFonts w:ascii="Arial" w:eastAsia="Times New Roman" w:hAnsi="Arial" w:cs="Arial"/>
          <w:color w:val="000000"/>
          <w:sz w:val="24"/>
          <w:szCs w:val="24"/>
          <w:lang w:eastAsia="lt-LT"/>
        </w:rPr>
        <w:t>20.3.2.4. neterminuota laikinojo darbo sutartis (kodas – 032);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1" w:name="part_6a1b356405f7488a805650a0b9874093"/>
      <w:bookmarkEnd w:id="71"/>
      <w:r w:rsidRPr="001023D6">
        <w:rPr>
          <w:rFonts w:ascii="Arial" w:eastAsia="Times New Roman" w:hAnsi="Arial" w:cs="Arial"/>
          <w:color w:val="000000"/>
          <w:sz w:val="24"/>
          <w:szCs w:val="24"/>
          <w:lang w:eastAsia="lt-LT"/>
        </w:rPr>
        <w:t>20.3.2.5. pameistrystės darbo sutartis (kodas - 04);</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2" w:name="part_f6dcfe2115524316b2dc50f705a9e2aa"/>
      <w:bookmarkEnd w:id="72"/>
      <w:r w:rsidRPr="001023D6">
        <w:rPr>
          <w:rFonts w:ascii="Arial" w:eastAsia="Times New Roman" w:hAnsi="Arial" w:cs="Arial"/>
          <w:color w:val="000000"/>
          <w:sz w:val="24"/>
          <w:szCs w:val="24"/>
          <w:lang w:eastAsia="lt-LT"/>
        </w:rPr>
        <w:t>20.3.2.6. projektinio darbo sutartis (kodas - 05);</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3" w:name="part_7a89062a29fc4968869d99c3ddee7bf8"/>
      <w:bookmarkEnd w:id="73"/>
      <w:r w:rsidRPr="001023D6">
        <w:rPr>
          <w:rFonts w:ascii="Arial" w:eastAsia="Times New Roman" w:hAnsi="Arial" w:cs="Arial"/>
          <w:color w:val="000000"/>
          <w:sz w:val="24"/>
          <w:szCs w:val="24"/>
          <w:lang w:eastAsia="lt-LT"/>
        </w:rPr>
        <w:t>20.3.2.7. terminuota darbo vietos dalijimosi darbo sutartis (kodas – 061);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4" w:name="part_90211b607e374296a47a31edf1e86478"/>
      <w:bookmarkEnd w:id="74"/>
      <w:r w:rsidRPr="001023D6">
        <w:rPr>
          <w:rFonts w:ascii="Arial" w:eastAsia="Times New Roman" w:hAnsi="Arial" w:cs="Arial"/>
          <w:color w:val="000000"/>
          <w:sz w:val="24"/>
          <w:szCs w:val="24"/>
          <w:lang w:eastAsia="lt-LT"/>
        </w:rPr>
        <w:lastRenderedPageBreak/>
        <w:t>20.3.2.8. neterminuota darbo vietos dalijimosi darbo sutartis (kodas – 062);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5" w:name="part_42d952d03a954dd282e5295ec9e6d419"/>
      <w:bookmarkEnd w:id="75"/>
      <w:r w:rsidRPr="001023D6">
        <w:rPr>
          <w:rFonts w:ascii="Arial" w:eastAsia="Times New Roman" w:hAnsi="Arial" w:cs="Arial"/>
          <w:color w:val="000000"/>
          <w:sz w:val="24"/>
          <w:szCs w:val="24"/>
          <w:lang w:eastAsia="lt-LT"/>
        </w:rPr>
        <w:t>20.3.2.9. terminuota darbo keliems darbdaviams sutartis (kodas – 071);</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6" w:name="part_0e02714d9cd242b6b96af08926783c94"/>
      <w:bookmarkEnd w:id="76"/>
      <w:r w:rsidRPr="001023D6">
        <w:rPr>
          <w:rFonts w:ascii="Arial" w:eastAsia="Times New Roman" w:hAnsi="Arial" w:cs="Arial"/>
          <w:color w:val="000000"/>
          <w:sz w:val="24"/>
          <w:szCs w:val="24"/>
          <w:lang w:eastAsia="lt-LT"/>
        </w:rPr>
        <w:t>20.3.2.10. neterminuota darbo keliems darbdaviams sutartis (kodas – 072);</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77" w:name="part_af3364bdd5974a00a5c42871b091b79c"/>
      <w:bookmarkEnd w:id="77"/>
      <w:r w:rsidRPr="001023D6">
        <w:rPr>
          <w:rFonts w:ascii="Arial" w:eastAsia="Times New Roman" w:hAnsi="Arial" w:cs="Arial"/>
          <w:color w:val="000000"/>
          <w:sz w:val="24"/>
          <w:szCs w:val="24"/>
          <w:lang w:eastAsia="lt-LT"/>
        </w:rPr>
        <w:t>20.3.2.11. terminuota sezoninio darbo sutartis (kodas – 081);</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78" w:name="part_a54273d5d845456a85f600189d811715"/>
      <w:bookmarkEnd w:id="78"/>
      <w:r w:rsidRPr="001023D6">
        <w:rPr>
          <w:rFonts w:ascii="Arial" w:eastAsia="Times New Roman" w:hAnsi="Arial" w:cs="Arial"/>
          <w:color w:val="000000"/>
          <w:sz w:val="24"/>
          <w:szCs w:val="24"/>
          <w:lang w:eastAsia="lt-LT"/>
        </w:rPr>
        <w:t>20.3.2.12. neterminuota sezoninio darbo sutartis (kodas – 082). </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79" w:name="part_eb7c2e3b33d44baabc81e9e6e2353f1f"/>
      <w:bookmarkEnd w:id="79"/>
      <w:r w:rsidRPr="001023D6">
        <w:rPr>
          <w:rFonts w:ascii="Arial" w:eastAsia="Times New Roman" w:hAnsi="Arial" w:cs="Arial"/>
          <w:color w:val="000000"/>
          <w:sz w:val="24"/>
          <w:szCs w:val="24"/>
          <w:lang w:eastAsia="lt-LT"/>
        </w:rPr>
        <w:t>20.3.3. 1-SD pranešimas pildomas asmeniui, atliekančiam profesinės veiklos praktiką, nurodomas Užimtumo tarnybos, kuri asmenį siunčia profesiniam mokymui ar profesinei reabilitacijai (šių Taisyklių 16.9 ir 16.10 papunkčiai), arba profesinės ar aukštosios mokyklos, su kuria sudaryta mokymo sutartis, juridinio asmens kodas ir pavadinimas;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0" w:name="part_9f1f3f7ba6254ed7a69f21ba293e7159"/>
      <w:bookmarkEnd w:id="80"/>
      <w:r w:rsidRPr="001023D6">
        <w:rPr>
          <w:rFonts w:ascii="Arial" w:eastAsia="Times New Roman" w:hAnsi="Arial" w:cs="Arial"/>
          <w:color w:val="000000"/>
          <w:sz w:val="24"/>
          <w:szCs w:val="24"/>
          <w:lang w:eastAsia="lt-LT"/>
        </w:rPr>
        <w:t>20.3.4. 1-SD pranešimas pildomas asmenims nurodytiems šių Taisyklių 16.17 ir 16.19 papunkčiuose,  nurodomas švietimo/mokymo įstaigos juridinio asmens kodas ir pavadinimas;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1" w:name="part_0303d436a2a448649692a1d32e9e948c"/>
      <w:bookmarkEnd w:id="81"/>
      <w:r w:rsidRPr="001023D6">
        <w:rPr>
          <w:rFonts w:ascii="Arial" w:eastAsia="Times New Roman" w:hAnsi="Arial" w:cs="Arial"/>
          <w:color w:val="000000"/>
          <w:sz w:val="24"/>
          <w:szCs w:val="24"/>
          <w:lang w:eastAsia="lt-LT"/>
        </w:rPr>
        <w:t>20.4. </w:t>
      </w:r>
      <w:r w:rsidRPr="001023D6">
        <w:rPr>
          <w:rFonts w:ascii="Arial" w:eastAsia="Times New Roman" w:hAnsi="Arial" w:cs="Arial"/>
          <w:b/>
          <w:bCs/>
          <w:color w:val="000000"/>
          <w:sz w:val="24"/>
          <w:szCs w:val="24"/>
          <w:lang w:eastAsia="lt-LT"/>
        </w:rPr>
        <w:t>laukelyje A9</w:t>
      </w:r>
      <w:r w:rsidRPr="001023D6">
        <w:rPr>
          <w:rFonts w:ascii="Arial" w:eastAsia="Times New Roman" w:hAnsi="Arial" w:cs="Arial"/>
          <w:color w:val="000000"/>
          <w:sz w:val="24"/>
          <w:szCs w:val="24"/>
          <w:lang w:eastAsia="lt-LT"/>
        </w:rPr>
        <w:t> nurodoma apdraustojo valstybinio socialinio draudimo pradžios data;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2" w:name="part_0eac02c343c7455986178fff90359c0a"/>
      <w:bookmarkEnd w:id="82"/>
      <w:r w:rsidRPr="001023D6">
        <w:rPr>
          <w:rFonts w:ascii="Arial" w:eastAsia="Times New Roman" w:hAnsi="Arial" w:cs="Arial"/>
          <w:color w:val="000000"/>
          <w:sz w:val="24"/>
          <w:szCs w:val="24"/>
          <w:lang w:eastAsia="lt-LT"/>
        </w:rPr>
        <w:t>20.5. </w:t>
      </w:r>
      <w:r w:rsidRPr="001023D6">
        <w:rPr>
          <w:rFonts w:ascii="Arial" w:eastAsia="Times New Roman" w:hAnsi="Arial" w:cs="Arial"/>
          <w:b/>
          <w:bCs/>
          <w:color w:val="000000"/>
          <w:sz w:val="24"/>
          <w:szCs w:val="24"/>
          <w:lang w:eastAsia="lt-LT"/>
        </w:rPr>
        <w:t>laukelyje P4</w:t>
      </w:r>
      <w:r w:rsidRPr="001023D6">
        <w:rPr>
          <w:rFonts w:ascii="Arial" w:eastAsia="Times New Roman" w:hAnsi="Arial" w:cs="Arial"/>
          <w:color w:val="000000"/>
          <w:sz w:val="24"/>
          <w:szCs w:val="24"/>
          <w:lang w:eastAsia="lt-LT"/>
        </w:rPr>
        <w:t> nurodomas bendras apdraustųjų, apie kuriuos teikiamas 1-SD pranešimas, skaičius;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3" w:name="part_9109f8422af943d68ef4dd6903f2fc7f"/>
      <w:bookmarkEnd w:id="83"/>
      <w:r w:rsidRPr="001023D6">
        <w:rPr>
          <w:rFonts w:ascii="Arial" w:eastAsia="Times New Roman" w:hAnsi="Arial" w:cs="Arial"/>
          <w:color w:val="000000"/>
          <w:sz w:val="24"/>
          <w:szCs w:val="24"/>
          <w:lang w:eastAsia="lt-LT"/>
        </w:rPr>
        <w:t>20.6. </w:t>
      </w:r>
      <w:r w:rsidRPr="001023D6">
        <w:rPr>
          <w:rFonts w:ascii="Arial" w:eastAsia="Times New Roman" w:hAnsi="Arial" w:cs="Arial"/>
          <w:b/>
          <w:bCs/>
          <w:color w:val="000000"/>
          <w:sz w:val="24"/>
          <w:szCs w:val="24"/>
          <w:lang w:eastAsia="lt-LT"/>
        </w:rPr>
        <w:t>laukelyje K6</w:t>
      </w:r>
      <w:r w:rsidRPr="001023D6">
        <w:rPr>
          <w:rFonts w:ascii="Arial" w:eastAsia="Times New Roman" w:hAnsi="Arial" w:cs="Arial"/>
          <w:color w:val="000000"/>
          <w:sz w:val="24"/>
          <w:szCs w:val="24"/>
          <w:lang w:eastAsia="lt-LT"/>
        </w:rPr>
        <w:t> nurodoma apdraustojo asmens profesija pagal Lietuvos profesijų klasifikatorių (nurodomas keturženklis profesijų pogrupio kodas, kurį sudaro pirmieji šešiaženklio profesijos kodo skaitmenys);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84" w:name="part_e9a711c3e6134c1b87c6c06350ac8135"/>
      <w:bookmarkEnd w:id="84"/>
      <w:r w:rsidRPr="001023D6">
        <w:rPr>
          <w:rFonts w:ascii="Arial" w:eastAsia="Times New Roman" w:hAnsi="Arial" w:cs="Arial"/>
          <w:color w:val="000000"/>
          <w:sz w:val="24"/>
          <w:szCs w:val="24"/>
          <w:lang w:eastAsia="lt-LT"/>
        </w:rPr>
        <w:t>20.7. Jeigu 1-SD pranešimas pildomas užsieniečiui (pažymėtas laukelis </w:t>
      </w:r>
      <w:r w:rsidRPr="001023D6">
        <w:rPr>
          <w:rFonts w:ascii="Arial" w:eastAsia="Times New Roman" w:hAnsi="Arial" w:cs="Arial"/>
          <w:b/>
          <w:bCs/>
          <w:color w:val="000000"/>
          <w:sz w:val="24"/>
          <w:szCs w:val="24"/>
          <w:lang w:eastAsia="lt-LT"/>
        </w:rPr>
        <w:t>U1.2</w:t>
      </w:r>
      <w:r w:rsidRPr="001023D6">
        <w:rPr>
          <w:rFonts w:ascii="Arial" w:eastAsia="Times New Roman" w:hAnsi="Arial" w:cs="Arial"/>
          <w:color w:val="000000"/>
          <w:sz w:val="24"/>
          <w:szCs w:val="24"/>
          <w:lang w:eastAsia="lt-LT"/>
        </w:rPr>
        <w:t>), draudėjas privalo užpildyti LDU pranešimą, išskyrus apie šių Taisyklių 16.6-16.13 papunkčiuose nurodytus apdraustuosius.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5" w:name="part_b474efbdd13841a6942a611869baf36e"/>
      <w:bookmarkEnd w:id="85"/>
      <w:r w:rsidRPr="001023D6">
        <w:rPr>
          <w:rFonts w:ascii="Arial" w:eastAsia="Times New Roman" w:hAnsi="Arial" w:cs="Arial"/>
          <w:color w:val="000000"/>
          <w:sz w:val="24"/>
          <w:szCs w:val="24"/>
          <w:lang w:eastAsia="lt-LT"/>
        </w:rPr>
        <w:t>21. 2-SD pranešime pildomi duomenys: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6" w:name="part_10f80f8b833f4a66a08db8155a046663"/>
      <w:bookmarkEnd w:id="86"/>
      <w:r w:rsidRPr="001023D6">
        <w:rPr>
          <w:rFonts w:ascii="Arial" w:eastAsia="Times New Roman" w:hAnsi="Arial" w:cs="Arial"/>
          <w:color w:val="000000"/>
          <w:sz w:val="24"/>
          <w:szCs w:val="24"/>
          <w:lang w:eastAsia="lt-LT"/>
        </w:rPr>
        <w:t>21.1. </w:t>
      </w:r>
      <w:r w:rsidRPr="001023D6">
        <w:rPr>
          <w:rFonts w:ascii="Arial" w:eastAsia="Times New Roman" w:hAnsi="Arial" w:cs="Arial"/>
          <w:b/>
          <w:bCs/>
          <w:color w:val="000000"/>
          <w:sz w:val="24"/>
          <w:szCs w:val="24"/>
          <w:lang w:eastAsia="lt-LT"/>
        </w:rPr>
        <w:t>laukelyje A5 </w:t>
      </w:r>
      <w:r w:rsidRPr="001023D6">
        <w:rPr>
          <w:rFonts w:ascii="Arial" w:eastAsia="Times New Roman" w:hAnsi="Arial" w:cs="Arial"/>
          <w:color w:val="000000"/>
          <w:sz w:val="24"/>
          <w:szCs w:val="24"/>
          <w:lang w:eastAsia="lt-LT"/>
        </w:rPr>
        <w:t>nurodomas 2-SD pranešimo pateikimo priežasties kodas;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7" w:name="part_44ad8cb64fa141ddb5c6877d9e0afd20"/>
      <w:bookmarkEnd w:id="87"/>
      <w:r w:rsidRPr="001023D6">
        <w:rPr>
          <w:rFonts w:ascii="Arial" w:eastAsia="Times New Roman" w:hAnsi="Arial" w:cs="Arial"/>
          <w:color w:val="000000"/>
          <w:sz w:val="24"/>
          <w:szCs w:val="24"/>
          <w:lang w:eastAsia="lt-LT"/>
        </w:rPr>
        <w:t>21.2. </w:t>
      </w:r>
      <w:r w:rsidRPr="001023D6">
        <w:rPr>
          <w:rFonts w:ascii="Arial" w:eastAsia="Times New Roman" w:hAnsi="Arial" w:cs="Arial"/>
          <w:b/>
          <w:bCs/>
          <w:color w:val="000000"/>
          <w:sz w:val="24"/>
          <w:szCs w:val="24"/>
          <w:lang w:eastAsia="lt-LT"/>
        </w:rPr>
        <w:t>laukelyje A6 </w:t>
      </w:r>
      <w:r w:rsidRPr="001023D6">
        <w:rPr>
          <w:rFonts w:ascii="Arial" w:eastAsia="Times New Roman" w:hAnsi="Arial" w:cs="Arial"/>
          <w:color w:val="000000"/>
          <w:sz w:val="24"/>
          <w:szCs w:val="24"/>
          <w:lang w:eastAsia="lt-LT"/>
        </w:rPr>
        <w:t>nurodoma 2-SD pranešimo pateikimo priežastis;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8" w:name="part_f3ec91b1afe14e999393567898b1188e"/>
      <w:bookmarkEnd w:id="88"/>
      <w:r w:rsidRPr="001023D6">
        <w:rPr>
          <w:rFonts w:ascii="Arial" w:eastAsia="Times New Roman" w:hAnsi="Arial" w:cs="Arial"/>
          <w:color w:val="000000"/>
          <w:sz w:val="24"/>
          <w:szCs w:val="24"/>
          <w:lang w:eastAsia="lt-LT"/>
        </w:rPr>
        <w:t>21.3. </w:t>
      </w:r>
      <w:r w:rsidRPr="001023D6">
        <w:rPr>
          <w:rFonts w:ascii="Arial" w:eastAsia="Times New Roman" w:hAnsi="Arial" w:cs="Arial"/>
          <w:b/>
          <w:bCs/>
          <w:color w:val="000000"/>
          <w:sz w:val="24"/>
          <w:szCs w:val="24"/>
          <w:lang w:eastAsia="lt-LT"/>
        </w:rPr>
        <w:t>laukelyje A7 ir  laukelyje A8 </w:t>
      </w:r>
      <w:r w:rsidRPr="001023D6">
        <w:rPr>
          <w:rFonts w:ascii="Arial" w:eastAsia="Times New Roman" w:hAnsi="Arial" w:cs="Arial"/>
          <w:color w:val="000000"/>
          <w:sz w:val="24"/>
          <w:szCs w:val="24"/>
          <w:lang w:eastAsia="lt-LT"/>
        </w:rPr>
        <w:t> nurodoma 2-SD pranešimo pateikimo priežasties patikslinimo kodas ir  priežastį patikslinanti informacija, jeigu:</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89" w:name="part_66ca5f0524e3491bb3a270b3141360a4"/>
      <w:bookmarkEnd w:id="89"/>
      <w:r w:rsidRPr="001023D6">
        <w:rPr>
          <w:rFonts w:ascii="Arial" w:eastAsia="Times New Roman" w:hAnsi="Arial" w:cs="Arial"/>
          <w:color w:val="000000"/>
          <w:sz w:val="24"/>
          <w:szCs w:val="24"/>
          <w:lang w:eastAsia="lt-LT"/>
        </w:rPr>
        <w:t>21.3.1. apdraustajam taikomos Reglamentų</w:t>
      </w:r>
      <w:r w:rsidRPr="001023D6">
        <w:rPr>
          <w:rFonts w:ascii="Arial" w:eastAsia="Times New Roman" w:hAnsi="Arial" w:cs="Arial"/>
          <w:b/>
          <w:bCs/>
          <w:i/>
          <w:iCs/>
          <w:color w:val="000000"/>
          <w:sz w:val="24"/>
          <w:szCs w:val="24"/>
          <w:lang w:eastAsia="lt-LT"/>
        </w:rPr>
        <w:t> </w:t>
      </w:r>
      <w:r w:rsidRPr="001023D6">
        <w:rPr>
          <w:rFonts w:ascii="Arial" w:eastAsia="Times New Roman" w:hAnsi="Arial" w:cs="Arial"/>
          <w:color w:val="000000"/>
          <w:sz w:val="24"/>
          <w:szCs w:val="24"/>
          <w:lang w:eastAsia="lt-LT"/>
        </w:rPr>
        <w:t>ar dvišalės sutarties nuostatos, nurodomas valstybės, kurios teisės aktai socialinės apsaugos srityje jam pradedami taikyti, kodas ir valstybė, kurios teisės aktai socialinės apsaugos srityje jam pradedami taikyti;</w:t>
      </w:r>
    </w:p>
    <w:p w:rsidR="001E5236" w:rsidRPr="001023D6" w:rsidRDefault="001E5236" w:rsidP="00230A9B">
      <w:pPr>
        <w:spacing w:after="0" w:line="240" w:lineRule="auto"/>
        <w:ind w:firstLine="1134"/>
        <w:jc w:val="both"/>
        <w:rPr>
          <w:rFonts w:ascii="Arial" w:eastAsia="Times New Roman" w:hAnsi="Arial" w:cs="Arial"/>
          <w:color w:val="000000"/>
          <w:sz w:val="24"/>
          <w:szCs w:val="24"/>
          <w:lang w:eastAsia="lt-LT"/>
        </w:rPr>
      </w:pPr>
      <w:bookmarkStart w:id="90" w:name="part_d89112aca9524ed9b3896bad6566de0b"/>
      <w:bookmarkEnd w:id="90"/>
      <w:r w:rsidRPr="001023D6">
        <w:rPr>
          <w:rFonts w:ascii="Arial" w:eastAsia="Times New Roman" w:hAnsi="Arial" w:cs="Arial"/>
          <w:color w:val="000000"/>
          <w:sz w:val="24"/>
          <w:szCs w:val="24"/>
          <w:lang w:eastAsia="lt-LT"/>
        </w:rPr>
        <w:t>21.3.2. 2-SD pranešimas pildomas apdraustajam, atliekančiam profesinės veiklos praktiką, nurodomas Užimtumo tarnybos, kuri asmenį siuntė profesiniam mokymui ar profesinei reabilitacijai, juridinio asmens kodas arba profesinės ar aukštosios mokyklos, su kuria buvo sudaryta mokymo sutartis (šių Taisyklių 16.9 ir 16.10 papunkčiai), juridinio asmens kodas ir pavadinimas; </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91" w:name="part_ba18a0fd7952401bbd75b6ef70b4c840"/>
      <w:bookmarkEnd w:id="91"/>
      <w:r w:rsidRPr="001023D6">
        <w:rPr>
          <w:rFonts w:ascii="Arial" w:eastAsia="Times New Roman" w:hAnsi="Arial" w:cs="Arial"/>
          <w:color w:val="000000"/>
          <w:sz w:val="24"/>
          <w:szCs w:val="24"/>
          <w:lang w:eastAsia="lt-LT"/>
        </w:rPr>
        <w:t>21.3.3. </w:t>
      </w:r>
      <w:r w:rsidRPr="001023D6">
        <w:rPr>
          <w:rFonts w:ascii="Arial" w:eastAsia="Times New Roman" w:hAnsi="Arial" w:cs="Arial"/>
          <w:b/>
          <w:bCs/>
          <w:color w:val="000000"/>
          <w:sz w:val="24"/>
          <w:szCs w:val="24"/>
          <w:lang w:eastAsia="lt-LT"/>
        </w:rPr>
        <w:t>laukelyje A5</w:t>
      </w:r>
      <w:r w:rsidRPr="001023D6">
        <w:rPr>
          <w:rFonts w:ascii="Arial" w:eastAsia="Times New Roman" w:hAnsi="Arial" w:cs="Arial"/>
          <w:color w:val="000000"/>
          <w:sz w:val="24"/>
          <w:szCs w:val="24"/>
          <w:lang w:eastAsia="lt-LT"/>
        </w:rPr>
        <w:t> nurodoma „02“ arba „16“ – tuomet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nurodomas teisės akto, kurio pagrindu apdraustasis asmuo atleidžiamas iš darbo (tarnybos), kodas, </w:t>
      </w:r>
      <w:r w:rsidRPr="001023D6">
        <w:rPr>
          <w:rFonts w:ascii="Arial" w:eastAsia="Times New Roman" w:hAnsi="Arial" w:cs="Arial"/>
          <w:b/>
          <w:bCs/>
          <w:color w:val="000000"/>
          <w:sz w:val="24"/>
          <w:szCs w:val="24"/>
          <w:lang w:eastAsia="lt-LT"/>
        </w:rPr>
        <w:t>laukelyje A8</w:t>
      </w:r>
      <w:r w:rsidRPr="001023D6">
        <w:rPr>
          <w:rFonts w:ascii="Arial" w:eastAsia="Times New Roman" w:hAnsi="Arial" w:cs="Arial"/>
          <w:color w:val="000000"/>
          <w:sz w:val="24"/>
          <w:szCs w:val="24"/>
          <w:lang w:eastAsia="lt-LT"/>
        </w:rPr>
        <w:t> - teisės akto pavadinimas pasirenkama iš formos klasifikatoriaus). Jeigu teisės aktų klasifikatoriuje nėra reikiamo teisės akto, </w:t>
      </w:r>
      <w:r w:rsidRPr="001023D6">
        <w:rPr>
          <w:rFonts w:ascii="Arial" w:eastAsia="Times New Roman" w:hAnsi="Arial" w:cs="Arial"/>
          <w:b/>
          <w:bCs/>
          <w:color w:val="000000"/>
          <w:sz w:val="24"/>
          <w:szCs w:val="24"/>
          <w:lang w:eastAsia="lt-LT"/>
        </w:rPr>
        <w:t>laukelyje A7</w:t>
      </w:r>
      <w:r w:rsidRPr="001023D6">
        <w:rPr>
          <w:rFonts w:ascii="Arial" w:eastAsia="Times New Roman" w:hAnsi="Arial" w:cs="Arial"/>
          <w:color w:val="000000"/>
          <w:sz w:val="24"/>
          <w:szCs w:val="24"/>
          <w:lang w:eastAsia="lt-LT"/>
        </w:rPr>
        <w:t> įrašomas kodas „K99“, o </w:t>
      </w:r>
      <w:r w:rsidRPr="001023D6">
        <w:rPr>
          <w:rFonts w:ascii="Arial" w:eastAsia="Times New Roman" w:hAnsi="Arial" w:cs="Arial"/>
          <w:b/>
          <w:bCs/>
          <w:color w:val="000000"/>
          <w:sz w:val="24"/>
          <w:szCs w:val="24"/>
          <w:lang w:eastAsia="lt-LT"/>
        </w:rPr>
        <w:t>laukelyje A8</w:t>
      </w:r>
      <w:r w:rsidRPr="001023D6">
        <w:rPr>
          <w:rFonts w:ascii="Arial" w:eastAsia="Times New Roman" w:hAnsi="Arial" w:cs="Arial"/>
          <w:color w:val="000000"/>
          <w:sz w:val="24"/>
          <w:szCs w:val="24"/>
          <w:lang w:eastAsia="lt-LT"/>
        </w:rPr>
        <w:t> įrašomas teisės akto pavadinimas.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2" w:name="part_11cb840eb2f84a81b88b0c17a81a0da8"/>
      <w:bookmarkEnd w:id="92"/>
      <w:r w:rsidRPr="001023D6">
        <w:rPr>
          <w:rFonts w:ascii="Arial" w:eastAsia="Times New Roman" w:hAnsi="Arial" w:cs="Arial"/>
          <w:color w:val="000000"/>
          <w:sz w:val="24"/>
          <w:szCs w:val="24"/>
          <w:lang w:eastAsia="lt-LT"/>
        </w:rPr>
        <w:t>21.4. </w:t>
      </w:r>
      <w:r w:rsidRPr="001023D6">
        <w:rPr>
          <w:rFonts w:ascii="Arial" w:eastAsia="Times New Roman" w:hAnsi="Arial" w:cs="Arial"/>
          <w:b/>
          <w:bCs/>
          <w:color w:val="000000"/>
          <w:sz w:val="24"/>
          <w:szCs w:val="24"/>
          <w:lang w:eastAsia="lt-LT"/>
        </w:rPr>
        <w:t>laukelyje A10</w:t>
      </w:r>
      <w:r w:rsidRPr="001023D6">
        <w:rPr>
          <w:rFonts w:ascii="Arial" w:eastAsia="Times New Roman" w:hAnsi="Arial" w:cs="Arial"/>
          <w:color w:val="000000"/>
          <w:sz w:val="24"/>
          <w:szCs w:val="24"/>
          <w:lang w:eastAsia="lt-LT"/>
        </w:rPr>
        <w:t> nurodoma apdraustojo valstybinio socialinio draudimo pabaigos data;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3" w:name="part_e16d8c6cdebc43fba198f3f84d31c4b0"/>
      <w:bookmarkEnd w:id="93"/>
      <w:r w:rsidRPr="001023D6">
        <w:rPr>
          <w:rFonts w:ascii="Arial" w:eastAsia="Times New Roman" w:hAnsi="Arial" w:cs="Arial"/>
          <w:color w:val="000000"/>
          <w:sz w:val="24"/>
          <w:szCs w:val="24"/>
          <w:lang w:eastAsia="lt-LT"/>
        </w:rPr>
        <w:t>21.5. </w:t>
      </w:r>
      <w:r w:rsidRPr="001023D6">
        <w:rPr>
          <w:rFonts w:ascii="Arial" w:eastAsia="Times New Roman" w:hAnsi="Arial" w:cs="Arial"/>
          <w:b/>
          <w:bCs/>
          <w:color w:val="000000"/>
          <w:sz w:val="24"/>
          <w:szCs w:val="24"/>
          <w:lang w:eastAsia="lt-LT"/>
        </w:rPr>
        <w:t>laukelyje A11</w:t>
      </w:r>
      <w:r w:rsidRPr="001023D6">
        <w:rPr>
          <w:rFonts w:ascii="Arial" w:eastAsia="Times New Roman" w:hAnsi="Arial" w:cs="Arial"/>
          <w:color w:val="000000"/>
          <w:sz w:val="24"/>
          <w:szCs w:val="24"/>
          <w:lang w:eastAsia="lt-LT"/>
        </w:rPr>
        <w:t> nurodoma valstybinio socialinio draudimo pabaigos mėnesio pajamų, nuo kurių skaičiuojamos įmokos, suma. Jeigu 2-SD pranešimas pildomas dėl duomenų tikslinimo už laikotarpį iki 2009 m. gruodžio 31 d., </w:t>
      </w:r>
      <w:r w:rsidRPr="001023D6">
        <w:rPr>
          <w:rFonts w:ascii="Arial" w:eastAsia="Times New Roman" w:hAnsi="Arial" w:cs="Arial"/>
          <w:b/>
          <w:bCs/>
          <w:color w:val="000000"/>
          <w:sz w:val="24"/>
          <w:szCs w:val="24"/>
          <w:lang w:eastAsia="lt-LT"/>
        </w:rPr>
        <w:t>laukelyje A11</w:t>
      </w:r>
      <w:r w:rsidRPr="001023D6">
        <w:rPr>
          <w:rFonts w:ascii="Arial" w:eastAsia="Times New Roman" w:hAnsi="Arial" w:cs="Arial"/>
          <w:color w:val="000000"/>
          <w:sz w:val="24"/>
          <w:szCs w:val="24"/>
          <w:lang w:eastAsia="lt-LT"/>
        </w:rPr>
        <w:t> nurodoma valstybinio socialinio draudimo pabaigos ketvirčio pajamų, nuo kurių skaičiuojamos įmokos, suma;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Draudėjai, pateikdami 2-SD pranešimą apie asmenis, nurodytus Taisyklių 16.9-16.12, 16.16-16.17, 16.19 papunkčiuose, </w:t>
      </w:r>
      <w:r w:rsidRPr="001023D6">
        <w:rPr>
          <w:rFonts w:ascii="Arial" w:eastAsia="Times New Roman" w:hAnsi="Arial" w:cs="Arial"/>
          <w:b/>
          <w:bCs/>
          <w:color w:val="000000"/>
          <w:sz w:val="24"/>
          <w:szCs w:val="24"/>
          <w:lang w:eastAsia="lt-LT"/>
        </w:rPr>
        <w:t>laukelio A11 </w:t>
      </w:r>
      <w:r w:rsidRPr="001023D6">
        <w:rPr>
          <w:rFonts w:ascii="Arial" w:eastAsia="Times New Roman" w:hAnsi="Arial" w:cs="Arial"/>
          <w:color w:val="000000"/>
          <w:sz w:val="24"/>
          <w:szCs w:val="24"/>
          <w:lang w:eastAsia="lt-LT"/>
        </w:rPr>
        <w:t>nepildo.</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4" w:name="part_f13b77138e7d43dca9c6f9dc0a0de207"/>
      <w:bookmarkEnd w:id="94"/>
      <w:r w:rsidRPr="001023D6">
        <w:rPr>
          <w:rFonts w:ascii="Arial" w:eastAsia="Times New Roman" w:hAnsi="Arial" w:cs="Arial"/>
          <w:color w:val="000000"/>
          <w:sz w:val="24"/>
          <w:szCs w:val="24"/>
          <w:lang w:eastAsia="lt-LT"/>
        </w:rPr>
        <w:lastRenderedPageBreak/>
        <w:t>21.6. </w:t>
      </w:r>
      <w:r w:rsidRPr="001023D6">
        <w:rPr>
          <w:rFonts w:ascii="Arial" w:eastAsia="Times New Roman" w:hAnsi="Arial" w:cs="Arial"/>
          <w:b/>
          <w:bCs/>
          <w:color w:val="000000"/>
          <w:sz w:val="24"/>
          <w:szCs w:val="24"/>
          <w:lang w:eastAsia="lt-LT"/>
        </w:rPr>
        <w:t>laukelyje A12</w:t>
      </w:r>
      <w:r w:rsidRPr="001023D6">
        <w:rPr>
          <w:rFonts w:ascii="Arial" w:eastAsia="Times New Roman" w:hAnsi="Arial" w:cs="Arial"/>
          <w:color w:val="000000"/>
          <w:sz w:val="24"/>
          <w:szCs w:val="24"/>
          <w:lang w:eastAsia="lt-LT"/>
        </w:rPr>
        <w:t> nurodoma įmokų suma. Draudėjai, pateikdami 2-SD pranešimą apie asmenis, nurodytus Taisyklių 16.9-16.12, 16.16-16.17, 16.19 papunkčiuose, </w:t>
      </w:r>
      <w:r w:rsidRPr="001023D6">
        <w:rPr>
          <w:rFonts w:ascii="Arial" w:eastAsia="Times New Roman" w:hAnsi="Arial" w:cs="Arial"/>
          <w:b/>
          <w:bCs/>
          <w:color w:val="000000"/>
          <w:sz w:val="24"/>
          <w:szCs w:val="24"/>
          <w:lang w:eastAsia="lt-LT"/>
        </w:rPr>
        <w:t>laukelio A12 </w:t>
      </w:r>
      <w:r w:rsidRPr="001023D6">
        <w:rPr>
          <w:rFonts w:ascii="Arial" w:eastAsia="Times New Roman" w:hAnsi="Arial" w:cs="Arial"/>
          <w:color w:val="000000"/>
          <w:sz w:val="24"/>
          <w:szCs w:val="24"/>
          <w:lang w:eastAsia="lt-LT"/>
        </w:rPr>
        <w:t>nepildo.</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5" w:name="part_fec7cd6e968a47d7b65951474346d7c6"/>
      <w:bookmarkEnd w:id="95"/>
      <w:r w:rsidRPr="001023D6">
        <w:rPr>
          <w:rFonts w:ascii="Arial" w:eastAsia="Times New Roman" w:hAnsi="Arial" w:cs="Arial"/>
          <w:color w:val="000000"/>
          <w:sz w:val="24"/>
          <w:szCs w:val="24"/>
          <w:lang w:eastAsia="lt-LT"/>
        </w:rPr>
        <w:t>21.7. </w:t>
      </w:r>
      <w:r w:rsidRPr="001023D6">
        <w:rPr>
          <w:rFonts w:ascii="Arial" w:eastAsia="Times New Roman" w:hAnsi="Arial" w:cs="Arial"/>
          <w:b/>
          <w:bCs/>
          <w:color w:val="000000"/>
          <w:sz w:val="24"/>
          <w:szCs w:val="24"/>
          <w:lang w:eastAsia="lt-LT"/>
        </w:rPr>
        <w:t>laukelyje A30</w:t>
      </w:r>
      <w:r w:rsidRPr="001023D6">
        <w:rPr>
          <w:rFonts w:ascii="Arial" w:eastAsia="Times New Roman" w:hAnsi="Arial" w:cs="Arial"/>
          <w:color w:val="000000"/>
          <w:sz w:val="24"/>
          <w:szCs w:val="24"/>
          <w:lang w:eastAsia="lt-LT"/>
        </w:rPr>
        <w:t> nurodomas teisės akto, kurio pagrindu apdraustasis asmuo atleidžiamas iš darbo (tarnybos), straipsnis;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6" w:name="part_ec94b709924c477f923e213c1003ad48"/>
      <w:bookmarkEnd w:id="96"/>
      <w:r w:rsidRPr="001023D6">
        <w:rPr>
          <w:rFonts w:ascii="Arial" w:eastAsia="Times New Roman" w:hAnsi="Arial" w:cs="Arial"/>
          <w:color w:val="000000"/>
          <w:spacing w:val="-1"/>
          <w:sz w:val="24"/>
          <w:szCs w:val="24"/>
          <w:lang w:eastAsia="lt-LT"/>
        </w:rPr>
        <w:t>21.8. </w:t>
      </w:r>
      <w:r w:rsidRPr="001023D6">
        <w:rPr>
          <w:rFonts w:ascii="Arial" w:eastAsia="Times New Roman" w:hAnsi="Arial" w:cs="Arial"/>
          <w:b/>
          <w:bCs/>
          <w:color w:val="000000"/>
          <w:sz w:val="24"/>
          <w:szCs w:val="24"/>
          <w:lang w:eastAsia="lt-LT"/>
        </w:rPr>
        <w:t>laukelyje A31 </w:t>
      </w:r>
      <w:r w:rsidRPr="001023D6">
        <w:rPr>
          <w:rFonts w:ascii="Arial" w:eastAsia="Times New Roman" w:hAnsi="Arial" w:cs="Arial"/>
          <w:color w:val="000000"/>
          <w:sz w:val="24"/>
          <w:szCs w:val="24"/>
          <w:lang w:eastAsia="lt-LT"/>
        </w:rPr>
        <w:t>nurodoma teisės akto, kurio pagrindu apdraustasis asmuo atleidžiamas iš darbo (tarnybos), straipsnio dalis;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7" w:name="part_76a9251ade734654a7cd1bea45786358"/>
      <w:bookmarkEnd w:id="97"/>
      <w:r w:rsidRPr="001023D6">
        <w:rPr>
          <w:rFonts w:ascii="Arial" w:eastAsia="Times New Roman" w:hAnsi="Arial" w:cs="Arial"/>
          <w:color w:val="000000"/>
          <w:sz w:val="24"/>
          <w:szCs w:val="24"/>
          <w:lang w:eastAsia="lt-LT"/>
        </w:rPr>
        <w:t>21.9. </w:t>
      </w:r>
      <w:r w:rsidRPr="001023D6">
        <w:rPr>
          <w:rFonts w:ascii="Arial" w:eastAsia="Times New Roman" w:hAnsi="Arial" w:cs="Arial"/>
          <w:b/>
          <w:bCs/>
          <w:color w:val="000000"/>
          <w:spacing w:val="-1"/>
          <w:sz w:val="24"/>
          <w:szCs w:val="24"/>
          <w:lang w:eastAsia="lt-LT"/>
        </w:rPr>
        <w:t>laukelyje A32</w:t>
      </w:r>
      <w:r w:rsidRPr="001023D6">
        <w:rPr>
          <w:rFonts w:ascii="Arial" w:eastAsia="Times New Roman" w:hAnsi="Arial" w:cs="Arial"/>
          <w:color w:val="000000"/>
          <w:spacing w:val="-1"/>
          <w:sz w:val="24"/>
          <w:szCs w:val="24"/>
          <w:lang w:eastAsia="lt-LT"/>
        </w:rPr>
        <w:t> nurodomas teisės akto, kurio pagrindu apdraustasis asmuo atleidžiamas iš darbo (tarnybos), straipsnio dalies punktas/ straipsnio punktas;</w:t>
      </w:r>
    </w:p>
    <w:p w:rsidR="001E5236" w:rsidRPr="001023D6" w:rsidRDefault="001E5236" w:rsidP="00230A9B">
      <w:pPr>
        <w:spacing w:after="0" w:line="240" w:lineRule="auto"/>
        <w:ind w:firstLine="1134"/>
        <w:jc w:val="both"/>
        <w:textAlignment w:val="center"/>
        <w:rPr>
          <w:rFonts w:ascii="Arial" w:eastAsia="Times New Roman" w:hAnsi="Arial" w:cs="Arial"/>
          <w:color w:val="000000"/>
          <w:sz w:val="24"/>
          <w:szCs w:val="24"/>
          <w:lang w:eastAsia="lt-LT"/>
        </w:rPr>
      </w:pPr>
      <w:bookmarkStart w:id="98" w:name="part_3feda6abd6d44bcca875061e3c69a196"/>
      <w:bookmarkEnd w:id="98"/>
      <w:r w:rsidRPr="001023D6">
        <w:rPr>
          <w:rFonts w:ascii="Arial" w:eastAsia="Times New Roman" w:hAnsi="Arial" w:cs="Arial"/>
          <w:color w:val="000000"/>
          <w:sz w:val="24"/>
          <w:szCs w:val="24"/>
          <w:lang w:eastAsia="lt-LT"/>
        </w:rPr>
        <w:t>21.10.</w:t>
      </w:r>
      <w:r w:rsidRPr="001023D6">
        <w:rPr>
          <w:rFonts w:ascii="Arial" w:eastAsia="Times New Roman" w:hAnsi="Arial" w:cs="Arial"/>
          <w:b/>
          <w:bCs/>
          <w:color w:val="000000"/>
          <w:sz w:val="24"/>
          <w:szCs w:val="24"/>
          <w:lang w:eastAsia="lt-LT"/>
        </w:rPr>
        <w:t> laukelyje A33</w:t>
      </w:r>
      <w:r w:rsidRPr="001023D6">
        <w:rPr>
          <w:rFonts w:ascii="Arial" w:eastAsia="Times New Roman" w:hAnsi="Arial" w:cs="Arial"/>
          <w:color w:val="000000"/>
          <w:sz w:val="24"/>
          <w:szCs w:val="24"/>
          <w:lang w:eastAsia="lt-LT"/>
        </w:rPr>
        <w:t> nurodoma, už kiek mėnesių (apvalinama iki dviejų skaičių po kablelio) – vidutinio darbo užmokesčio dydžio išeitinė išmoka arba šalių susitarimu kompensacija (toliau – išeitinė išmoka) apdraustajam apskaičiuota. Jeigu apdraustajam minėta išmoka vadovaujantis teisės aktais bus pradėta mokėti praėjus mėnesiui nuo valstybės tarnautojo atleidimo dienos ir bus mokama kas mėnesį lygiomis dalimis, nurodoma už kiek mėnesių valstybės tarnautojui gali būti išmokėta išeitinė išmoka (priklausančios išeitinės išmokos mėnesių skaičius). Jeigu išeitinė išmoka apdraustajam nepriklauso, </w:t>
      </w:r>
      <w:r w:rsidRPr="001023D6">
        <w:rPr>
          <w:rFonts w:ascii="Arial" w:eastAsia="Times New Roman" w:hAnsi="Arial" w:cs="Arial"/>
          <w:b/>
          <w:bCs/>
          <w:color w:val="000000"/>
          <w:sz w:val="24"/>
          <w:szCs w:val="24"/>
          <w:lang w:eastAsia="lt-LT"/>
        </w:rPr>
        <w:t>laukelyje A33</w:t>
      </w:r>
      <w:r w:rsidRPr="001023D6">
        <w:rPr>
          <w:rFonts w:ascii="Arial" w:eastAsia="Times New Roman" w:hAnsi="Arial" w:cs="Arial"/>
          <w:color w:val="000000"/>
          <w:sz w:val="24"/>
          <w:szCs w:val="24"/>
          <w:lang w:eastAsia="lt-LT"/>
        </w:rPr>
        <w:t> įrašomas „0“ (nulis). </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99" w:name="part_0bbd7864b28c4c17a92e69a496a6e8e8"/>
      <w:bookmarkEnd w:id="99"/>
      <w:r w:rsidRPr="001023D6">
        <w:rPr>
          <w:rFonts w:ascii="Arial" w:eastAsia="Times New Roman" w:hAnsi="Arial" w:cs="Arial"/>
          <w:color w:val="000000"/>
          <w:sz w:val="24"/>
          <w:szCs w:val="24"/>
          <w:lang w:eastAsia="lt-LT"/>
        </w:rPr>
        <w:t>21.11.  </w:t>
      </w:r>
      <w:r w:rsidRPr="001023D6">
        <w:rPr>
          <w:rFonts w:ascii="Arial" w:eastAsia="Times New Roman" w:hAnsi="Arial" w:cs="Arial"/>
          <w:b/>
          <w:bCs/>
          <w:color w:val="000000"/>
          <w:sz w:val="24"/>
          <w:szCs w:val="24"/>
          <w:lang w:eastAsia="lt-LT"/>
        </w:rPr>
        <w:t>laukelyje P4</w:t>
      </w:r>
      <w:r w:rsidRPr="001023D6">
        <w:rPr>
          <w:rFonts w:ascii="Arial" w:eastAsia="Times New Roman" w:hAnsi="Arial" w:cs="Arial"/>
          <w:color w:val="000000"/>
          <w:sz w:val="24"/>
          <w:szCs w:val="24"/>
          <w:lang w:eastAsia="lt-LT"/>
        </w:rPr>
        <w:t> nurodomas bendras apdraustųjų, apie kuriuos teikiamas 2-SD pranešimas, skaičius;</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0" w:name="part_667efa11272548d68763fb636c188872"/>
      <w:bookmarkEnd w:id="100"/>
      <w:r w:rsidRPr="001023D6">
        <w:rPr>
          <w:rFonts w:ascii="Arial" w:eastAsia="Times New Roman" w:hAnsi="Arial" w:cs="Arial"/>
          <w:color w:val="000000"/>
          <w:sz w:val="24"/>
          <w:szCs w:val="24"/>
          <w:lang w:eastAsia="lt-LT"/>
        </w:rPr>
        <w:t>21.12.  </w:t>
      </w:r>
      <w:r w:rsidRPr="001023D6">
        <w:rPr>
          <w:rFonts w:ascii="Arial" w:eastAsia="Times New Roman" w:hAnsi="Arial" w:cs="Arial"/>
          <w:b/>
          <w:bCs/>
          <w:color w:val="000000"/>
          <w:sz w:val="24"/>
          <w:szCs w:val="24"/>
          <w:lang w:eastAsia="lt-LT"/>
        </w:rPr>
        <w:t>laukelyje P5</w:t>
      </w:r>
      <w:r w:rsidRPr="001023D6">
        <w:rPr>
          <w:rFonts w:ascii="Arial" w:eastAsia="Times New Roman" w:hAnsi="Arial" w:cs="Arial"/>
          <w:color w:val="000000"/>
          <w:sz w:val="24"/>
          <w:szCs w:val="24"/>
          <w:lang w:eastAsia="lt-LT"/>
        </w:rPr>
        <w:t> nurodoma bendra pajamų, nuo kurių skaičiuojamos įmokos, suma;</w:t>
      </w:r>
    </w:p>
    <w:p w:rsidR="001E5236" w:rsidRPr="001023D6" w:rsidRDefault="001E5236" w:rsidP="001E5236">
      <w:pPr>
        <w:spacing w:after="0" w:line="240" w:lineRule="auto"/>
        <w:ind w:firstLine="1134"/>
        <w:jc w:val="both"/>
        <w:textAlignment w:val="center"/>
        <w:rPr>
          <w:rFonts w:ascii="Arial" w:eastAsia="Times New Roman" w:hAnsi="Arial" w:cs="Arial"/>
          <w:color w:val="000000"/>
          <w:sz w:val="24"/>
          <w:szCs w:val="24"/>
          <w:lang w:eastAsia="lt-LT"/>
        </w:rPr>
      </w:pPr>
      <w:bookmarkStart w:id="101" w:name="part_23ff734cce9a4320aaf8f2e6745939cb"/>
      <w:bookmarkEnd w:id="101"/>
      <w:r w:rsidRPr="001023D6">
        <w:rPr>
          <w:rFonts w:ascii="Arial" w:eastAsia="Times New Roman" w:hAnsi="Arial" w:cs="Arial"/>
          <w:color w:val="000000"/>
          <w:sz w:val="24"/>
          <w:szCs w:val="24"/>
          <w:lang w:eastAsia="lt-LT"/>
        </w:rPr>
        <w:t>21.13.  </w:t>
      </w:r>
      <w:r w:rsidRPr="001023D6">
        <w:rPr>
          <w:rFonts w:ascii="Arial" w:eastAsia="Times New Roman" w:hAnsi="Arial" w:cs="Arial"/>
          <w:b/>
          <w:bCs/>
          <w:color w:val="000000"/>
          <w:sz w:val="24"/>
          <w:szCs w:val="24"/>
          <w:lang w:eastAsia="lt-LT"/>
        </w:rPr>
        <w:t>laukelyje P6</w:t>
      </w:r>
      <w:r w:rsidRPr="001023D6">
        <w:rPr>
          <w:rFonts w:ascii="Arial" w:eastAsia="Times New Roman" w:hAnsi="Arial" w:cs="Arial"/>
          <w:color w:val="000000"/>
          <w:sz w:val="24"/>
          <w:szCs w:val="24"/>
          <w:lang w:eastAsia="lt-LT"/>
        </w:rPr>
        <w:t> nurodoma bendra 2-SD pranešime pateikiamų įmokų suma.</w:t>
      </w:r>
    </w:p>
    <w:p w:rsidR="001E5236" w:rsidRPr="001023D6" w:rsidRDefault="001E5236" w:rsidP="001E5236">
      <w:pPr>
        <w:spacing w:after="0" w:line="240" w:lineRule="auto"/>
        <w:jc w:val="both"/>
        <w:textAlignment w:val="center"/>
        <w:rPr>
          <w:rFonts w:ascii="Arial" w:eastAsia="Times New Roman" w:hAnsi="Arial" w:cs="Arial"/>
          <w:color w:val="000000"/>
          <w:sz w:val="24"/>
          <w:szCs w:val="24"/>
          <w:lang w:eastAsia="lt-LT"/>
        </w:rPr>
      </w:pPr>
      <w:r w:rsidRPr="001023D6">
        <w:rPr>
          <w:rFonts w:ascii="Arial" w:eastAsia="Times New Roman" w:hAnsi="Arial" w:cs="Arial"/>
          <w:color w:val="000000"/>
          <w:sz w:val="24"/>
          <w:szCs w:val="24"/>
          <w:lang w:eastAsia="lt-LT"/>
        </w:rPr>
        <w:t> </w:t>
      </w:r>
    </w:p>
    <w:p w:rsidR="005F1213" w:rsidRPr="001023D6" w:rsidRDefault="00A65B48">
      <w:pPr>
        <w:rPr>
          <w:rFonts w:ascii="Arial" w:hAnsi="Arial" w:cs="Arial"/>
          <w:sz w:val="24"/>
          <w:szCs w:val="24"/>
        </w:rPr>
      </w:pPr>
    </w:p>
    <w:sectPr w:rsidR="005F1213" w:rsidRPr="001023D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236"/>
    <w:rsid w:val="001023D6"/>
    <w:rsid w:val="001E5236"/>
    <w:rsid w:val="00230A9B"/>
    <w:rsid w:val="00326DCA"/>
    <w:rsid w:val="005B2CE1"/>
    <w:rsid w:val="00764C5D"/>
    <w:rsid w:val="00A65B48"/>
    <w:rsid w:val="00DA53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4640"/>
  <w15:chartTrackingRefBased/>
  <w15:docId w15:val="{A99BAE65-4B7B-42D5-BA21-F2C6D006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1E52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16651">
      <w:bodyDiv w:val="1"/>
      <w:marLeft w:val="0"/>
      <w:marRight w:val="0"/>
      <w:marTop w:val="0"/>
      <w:marBottom w:val="0"/>
      <w:divBdr>
        <w:top w:val="none" w:sz="0" w:space="0" w:color="auto"/>
        <w:left w:val="none" w:sz="0" w:space="0" w:color="auto"/>
        <w:bottom w:val="none" w:sz="0" w:space="0" w:color="auto"/>
        <w:right w:val="none" w:sz="0" w:space="0" w:color="auto"/>
      </w:divBdr>
      <w:divsChild>
        <w:div w:id="935747595">
          <w:marLeft w:val="0"/>
          <w:marRight w:val="0"/>
          <w:marTop w:val="0"/>
          <w:marBottom w:val="0"/>
          <w:divBdr>
            <w:top w:val="none" w:sz="0" w:space="0" w:color="auto"/>
            <w:left w:val="none" w:sz="0" w:space="0" w:color="auto"/>
            <w:bottom w:val="none" w:sz="0" w:space="0" w:color="auto"/>
            <w:right w:val="none" w:sz="0" w:space="0" w:color="auto"/>
          </w:divBdr>
          <w:divsChild>
            <w:div w:id="852765445">
              <w:marLeft w:val="0"/>
              <w:marRight w:val="0"/>
              <w:marTop w:val="0"/>
              <w:marBottom w:val="0"/>
              <w:divBdr>
                <w:top w:val="none" w:sz="0" w:space="0" w:color="auto"/>
                <w:left w:val="none" w:sz="0" w:space="0" w:color="auto"/>
                <w:bottom w:val="none" w:sz="0" w:space="0" w:color="auto"/>
                <w:right w:val="none" w:sz="0" w:space="0" w:color="auto"/>
              </w:divBdr>
            </w:div>
            <w:div w:id="1859543206">
              <w:marLeft w:val="0"/>
              <w:marRight w:val="0"/>
              <w:marTop w:val="0"/>
              <w:marBottom w:val="0"/>
              <w:divBdr>
                <w:top w:val="none" w:sz="0" w:space="0" w:color="auto"/>
                <w:left w:val="none" w:sz="0" w:space="0" w:color="auto"/>
                <w:bottom w:val="none" w:sz="0" w:space="0" w:color="auto"/>
                <w:right w:val="none" w:sz="0" w:space="0" w:color="auto"/>
              </w:divBdr>
            </w:div>
            <w:div w:id="1961061604">
              <w:marLeft w:val="0"/>
              <w:marRight w:val="0"/>
              <w:marTop w:val="0"/>
              <w:marBottom w:val="0"/>
              <w:divBdr>
                <w:top w:val="none" w:sz="0" w:space="0" w:color="auto"/>
                <w:left w:val="none" w:sz="0" w:space="0" w:color="auto"/>
                <w:bottom w:val="none" w:sz="0" w:space="0" w:color="auto"/>
                <w:right w:val="none" w:sz="0" w:space="0" w:color="auto"/>
              </w:divBdr>
            </w:div>
            <w:div w:id="2044355076">
              <w:marLeft w:val="0"/>
              <w:marRight w:val="0"/>
              <w:marTop w:val="0"/>
              <w:marBottom w:val="0"/>
              <w:divBdr>
                <w:top w:val="none" w:sz="0" w:space="0" w:color="auto"/>
                <w:left w:val="none" w:sz="0" w:space="0" w:color="auto"/>
                <w:bottom w:val="none" w:sz="0" w:space="0" w:color="auto"/>
                <w:right w:val="none" w:sz="0" w:space="0" w:color="auto"/>
              </w:divBdr>
              <w:divsChild>
                <w:div w:id="2111974400">
                  <w:marLeft w:val="0"/>
                  <w:marRight w:val="0"/>
                  <w:marTop w:val="0"/>
                  <w:marBottom w:val="0"/>
                  <w:divBdr>
                    <w:top w:val="none" w:sz="0" w:space="0" w:color="auto"/>
                    <w:left w:val="none" w:sz="0" w:space="0" w:color="auto"/>
                    <w:bottom w:val="none" w:sz="0" w:space="0" w:color="auto"/>
                    <w:right w:val="none" w:sz="0" w:space="0" w:color="auto"/>
                  </w:divBdr>
                </w:div>
                <w:div w:id="376390407">
                  <w:marLeft w:val="0"/>
                  <w:marRight w:val="0"/>
                  <w:marTop w:val="0"/>
                  <w:marBottom w:val="0"/>
                  <w:divBdr>
                    <w:top w:val="none" w:sz="0" w:space="0" w:color="auto"/>
                    <w:left w:val="none" w:sz="0" w:space="0" w:color="auto"/>
                    <w:bottom w:val="none" w:sz="0" w:space="0" w:color="auto"/>
                    <w:right w:val="none" w:sz="0" w:space="0" w:color="auto"/>
                  </w:divBdr>
                </w:div>
                <w:div w:id="2108302918">
                  <w:marLeft w:val="0"/>
                  <w:marRight w:val="0"/>
                  <w:marTop w:val="0"/>
                  <w:marBottom w:val="0"/>
                  <w:divBdr>
                    <w:top w:val="none" w:sz="0" w:space="0" w:color="auto"/>
                    <w:left w:val="none" w:sz="0" w:space="0" w:color="auto"/>
                    <w:bottom w:val="none" w:sz="0" w:space="0" w:color="auto"/>
                    <w:right w:val="none" w:sz="0" w:space="0" w:color="auto"/>
                  </w:divBdr>
                </w:div>
                <w:div w:id="1287590473">
                  <w:marLeft w:val="0"/>
                  <w:marRight w:val="0"/>
                  <w:marTop w:val="0"/>
                  <w:marBottom w:val="0"/>
                  <w:divBdr>
                    <w:top w:val="none" w:sz="0" w:space="0" w:color="auto"/>
                    <w:left w:val="none" w:sz="0" w:space="0" w:color="auto"/>
                    <w:bottom w:val="none" w:sz="0" w:space="0" w:color="auto"/>
                    <w:right w:val="none" w:sz="0" w:space="0" w:color="auto"/>
                  </w:divBdr>
                </w:div>
              </w:divsChild>
            </w:div>
            <w:div w:id="945816784">
              <w:marLeft w:val="0"/>
              <w:marRight w:val="0"/>
              <w:marTop w:val="0"/>
              <w:marBottom w:val="0"/>
              <w:divBdr>
                <w:top w:val="none" w:sz="0" w:space="0" w:color="auto"/>
                <w:left w:val="none" w:sz="0" w:space="0" w:color="auto"/>
                <w:bottom w:val="none" w:sz="0" w:space="0" w:color="auto"/>
                <w:right w:val="none" w:sz="0" w:space="0" w:color="auto"/>
              </w:divBdr>
              <w:divsChild>
                <w:div w:id="1176311251">
                  <w:marLeft w:val="0"/>
                  <w:marRight w:val="0"/>
                  <w:marTop w:val="0"/>
                  <w:marBottom w:val="0"/>
                  <w:divBdr>
                    <w:top w:val="none" w:sz="0" w:space="0" w:color="auto"/>
                    <w:left w:val="none" w:sz="0" w:space="0" w:color="auto"/>
                    <w:bottom w:val="none" w:sz="0" w:space="0" w:color="auto"/>
                    <w:right w:val="none" w:sz="0" w:space="0" w:color="auto"/>
                  </w:divBdr>
                </w:div>
                <w:div w:id="1329017634">
                  <w:marLeft w:val="0"/>
                  <w:marRight w:val="0"/>
                  <w:marTop w:val="0"/>
                  <w:marBottom w:val="0"/>
                  <w:divBdr>
                    <w:top w:val="none" w:sz="0" w:space="0" w:color="auto"/>
                    <w:left w:val="none" w:sz="0" w:space="0" w:color="auto"/>
                    <w:bottom w:val="none" w:sz="0" w:space="0" w:color="auto"/>
                    <w:right w:val="none" w:sz="0" w:space="0" w:color="auto"/>
                  </w:divBdr>
                </w:div>
                <w:div w:id="822701876">
                  <w:marLeft w:val="0"/>
                  <w:marRight w:val="0"/>
                  <w:marTop w:val="0"/>
                  <w:marBottom w:val="0"/>
                  <w:divBdr>
                    <w:top w:val="none" w:sz="0" w:space="0" w:color="auto"/>
                    <w:left w:val="none" w:sz="0" w:space="0" w:color="auto"/>
                    <w:bottom w:val="none" w:sz="0" w:space="0" w:color="auto"/>
                    <w:right w:val="none" w:sz="0" w:space="0" w:color="auto"/>
                  </w:divBdr>
                </w:div>
              </w:divsChild>
            </w:div>
            <w:div w:id="998119914">
              <w:marLeft w:val="0"/>
              <w:marRight w:val="0"/>
              <w:marTop w:val="0"/>
              <w:marBottom w:val="0"/>
              <w:divBdr>
                <w:top w:val="none" w:sz="0" w:space="0" w:color="auto"/>
                <w:left w:val="none" w:sz="0" w:space="0" w:color="auto"/>
                <w:bottom w:val="none" w:sz="0" w:space="0" w:color="auto"/>
                <w:right w:val="none" w:sz="0" w:space="0" w:color="auto"/>
              </w:divBdr>
            </w:div>
            <w:div w:id="811752202">
              <w:marLeft w:val="0"/>
              <w:marRight w:val="0"/>
              <w:marTop w:val="0"/>
              <w:marBottom w:val="0"/>
              <w:divBdr>
                <w:top w:val="none" w:sz="0" w:space="0" w:color="auto"/>
                <w:left w:val="none" w:sz="0" w:space="0" w:color="auto"/>
                <w:bottom w:val="none" w:sz="0" w:space="0" w:color="auto"/>
                <w:right w:val="none" w:sz="0" w:space="0" w:color="auto"/>
              </w:divBdr>
            </w:div>
            <w:div w:id="1056315505">
              <w:marLeft w:val="0"/>
              <w:marRight w:val="0"/>
              <w:marTop w:val="0"/>
              <w:marBottom w:val="0"/>
              <w:divBdr>
                <w:top w:val="none" w:sz="0" w:space="0" w:color="auto"/>
                <w:left w:val="none" w:sz="0" w:space="0" w:color="auto"/>
                <w:bottom w:val="none" w:sz="0" w:space="0" w:color="auto"/>
                <w:right w:val="none" w:sz="0" w:space="0" w:color="auto"/>
              </w:divBdr>
            </w:div>
            <w:div w:id="993491840">
              <w:marLeft w:val="0"/>
              <w:marRight w:val="0"/>
              <w:marTop w:val="0"/>
              <w:marBottom w:val="0"/>
              <w:divBdr>
                <w:top w:val="none" w:sz="0" w:space="0" w:color="auto"/>
                <w:left w:val="none" w:sz="0" w:space="0" w:color="auto"/>
                <w:bottom w:val="none" w:sz="0" w:space="0" w:color="auto"/>
                <w:right w:val="none" w:sz="0" w:space="0" w:color="auto"/>
              </w:divBdr>
            </w:div>
            <w:div w:id="423235155">
              <w:marLeft w:val="0"/>
              <w:marRight w:val="0"/>
              <w:marTop w:val="0"/>
              <w:marBottom w:val="0"/>
              <w:divBdr>
                <w:top w:val="none" w:sz="0" w:space="0" w:color="auto"/>
                <w:left w:val="none" w:sz="0" w:space="0" w:color="auto"/>
                <w:bottom w:val="none" w:sz="0" w:space="0" w:color="auto"/>
                <w:right w:val="none" w:sz="0" w:space="0" w:color="auto"/>
              </w:divBdr>
            </w:div>
            <w:div w:id="559173807">
              <w:marLeft w:val="0"/>
              <w:marRight w:val="0"/>
              <w:marTop w:val="0"/>
              <w:marBottom w:val="0"/>
              <w:divBdr>
                <w:top w:val="none" w:sz="0" w:space="0" w:color="auto"/>
                <w:left w:val="none" w:sz="0" w:space="0" w:color="auto"/>
                <w:bottom w:val="none" w:sz="0" w:space="0" w:color="auto"/>
                <w:right w:val="none" w:sz="0" w:space="0" w:color="auto"/>
              </w:divBdr>
            </w:div>
            <w:div w:id="1669553325">
              <w:marLeft w:val="0"/>
              <w:marRight w:val="0"/>
              <w:marTop w:val="0"/>
              <w:marBottom w:val="0"/>
              <w:divBdr>
                <w:top w:val="none" w:sz="0" w:space="0" w:color="auto"/>
                <w:left w:val="none" w:sz="0" w:space="0" w:color="auto"/>
                <w:bottom w:val="none" w:sz="0" w:space="0" w:color="auto"/>
                <w:right w:val="none" w:sz="0" w:space="0" w:color="auto"/>
              </w:divBdr>
            </w:div>
            <w:div w:id="151138288">
              <w:marLeft w:val="0"/>
              <w:marRight w:val="0"/>
              <w:marTop w:val="0"/>
              <w:marBottom w:val="0"/>
              <w:divBdr>
                <w:top w:val="none" w:sz="0" w:space="0" w:color="auto"/>
                <w:left w:val="none" w:sz="0" w:space="0" w:color="auto"/>
                <w:bottom w:val="none" w:sz="0" w:space="0" w:color="auto"/>
                <w:right w:val="none" w:sz="0" w:space="0" w:color="auto"/>
              </w:divBdr>
            </w:div>
            <w:div w:id="507015875">
              <w:marLeft w:val="0"/>
              <w:marRight w:val="0"/>
              <w:marTop w:val="0"/>
              <w:marBottom w:val="0"/>
              <w:divBdr>
                <w:top w:val="none" w:sz="0" w:space="0" w:color="auto"/>
                <w:left w:val="none" w:sz="0" w:space="0" w:color="auto"/>
                <w:bottom w:val="none" w:sz="0" w:space="0" w:color="auto"/>
                <w:right w:val="none" w:sz="0" w:space="0" w:color="auto"/>
              </w:divBdr>
            </w:div>
            <w:div w:id="1038355434">
              <w:marLeft w:val="0"/>
              <w:marRight w:val="0"/>
              <w:marTop w:val="0"/>
              <w:marBottom w:val="0"/>
              <w:divBdr>
                <w:top w:val="none" w:sz="0" w:space="0" w:color="auto"/>
                <w:left w:val="none" w:sz="0" w:space="0" w:color="auto"/>
                <w:bottom w:val="none" w:sz="0" w:space="0" w:color="auto"/>
                <w:right w:val="none" w:sz="0" w:space="0" w:color="auto"/>
              </w:divBdr>
            </w:div>
            <w:div w:id="357001776">
              <w:marLeft w:val="0"/>
              <w:marRight w:val="0"/>
              <w:marTop w:val="0"/>
              <w:marBottom w:val="0"/>
              <w:divBdr>
                <w:top w:val="none" w:sz="0" w:space="0" w:color="auto"/>
                <w:left w:val="none" w:sz="0" w:space="0" w:color="auto"/>
                <w:bottom w:val="none" w:sz="0" w:space="0" w:color="auto"/>
                <w:right w:val="none" w:sz="0" w:space="0" w:color="auto"/>
              </w:divBdr>
            </w:div>
            <w:div w:id="1266843133">
              <w:marLeft w:val="0"/>
              <w:marRight w:val="0"/>
              <w:marTop w:val="0"/>
              <w:marBottom w:val="0"/>
              <w:divBdr>
                <w:top w:val="none" w:sz="0" w:space="0" w:color="auto"/>
                <w:left w:val="none" w:sz="0" w:space="0" w:color="auto"/>
                <w:bottom w:val="none" w:sz="0" w:space="0" w:color="auto"/>
                <w:right w:val="none" w:sz="0" w:space="0" w:color="auto"/>
              </w:divBdr>
            </w:div>
            <w:div w:id="1903102216">
              <w:marLeft w:val="0"/>
              <w:marRight w:val="0"/>
              <w:marTop w:val="0"/>
              <w:marBottom w:val="0"/>
              <w:divBdr>
                <w:top w:val="none" w:sz="0" w:space="0" w:color="auto"/>
                <w:left w:val="none" w:sz="0" w:space="0" w:color="auto"/>
                <w:bottom w:val="none" w:sz="0" w:space="0" w:color="auto"/>
                <w:right w:val="none" w:sz="0" w:space="0" w:color="auto"/>
              </w:divBdr>
            </w:div>
            <w:div w:id="2514899">
              <w:marLeft w:val="0"/>
              <w:marRight w:val="0"/>
              <w:marTop w:val="0"/>
              <w:marBottom w:val="0"/>
              <w:divBdr>
                <w:top w:val="none" w:sz="0" w:space="0" w:color="auto"/>
                <w:left w:val="none" w:sz="0" w:space="0" w:color="auto"/>
                <w:bottom w:val="none" w:sz="0" w:space="0" w:color="auto"/>
                <w:right w:val="none" w:sz="0" w:space="0" w:color="auto"/>
              </w:divBdr>
            </w:div>
            <w:div w:id="971331617">
              <w:marLeft w:val="0"/>
              <w:marRight w:val="0"/>
              <w:marTop w:val="0"/>
              <w:marBottom w:val="0"/>
              <w:divBdr>
                <w:top w:val="none" w:sz="0" w:space="0" w:color="auto"/>
                <w:left w:val="none" w:sz="0" w:space="0" w:color="auto"/>
                <w:bottom w:val="none" w:sz="0" w:space="0" w:color="auto"/>
                <w:right w:val="none" w:sz="0" w:space="0" w:color="auto"/>
              </w:divBdr>
            </w:div>
            <w:div w:id="367877531">
              <w:marLeft w:val="0"/>
              <w:marRight w:val="0"/>
              <w:marTop w:val="0"/>
              <w:marBottom w:val="0"/>
              <w:divBdr>
                <w:top w:val="none" w:sz="0" w:space="0" w:color="auto"/>
                <w:left w:val="none" w:sz="0" w:space="0" w:color="auto"/>
                <w:bottom w:val="none" w:sz="0" w:space="0" w:color="auto"/>
                <w:right w:val="none" w:sz="0" w:space="0" w:color="auto"/>
              </w:divBdr>
            </w:div>
            <w:div w:id="386956265">
              <w:marLeft w:val="0"/>
              <w:marRight w:val="0"/>
              <w:marTop w:val="0"/>
              <w:marBottom w:val="0"/>
              <w:divBdr>
                <w:top w:val="none" w:sz="0" w:space="0" w:color="auto"/>
                <w:left w:val="none" w:sz="0" w:space="0" w:color="auto"/>
                <w:bottom w:val="none" w:sz="0" w:space="0" w:color="auto"/>
                <w:right w:val="none" w:sz="0" w:space="0" w:color="auto"/>
              </w:divBdr>
            </w:div>
          </w:divsChild>
        </w:div>
        <w:div w:id="989601303">
          <w:marLeft w:val="0"/>
          <w:marRight w:val="0"/>
          <w:marTop w:val="0"/>
          <w:marBottom w:val="0"/>
          <w:divBdr>
            <w:top w:val="none" w:sz="0" w:space="0" w:color="auto"/>
            <w:left w:val="none" w:sz="0" w:space="0" w:color="auto"/>
            <w:bottom w:val="none" w:sz="0" w:space="0" w:color="auto"/>
            <w:right w:val="none" w:sz="0" w:space="0" w:color="auto"/>
          </w:divBdr>
        </w:div>
        <w:div w:id="1667319581">
          <w:marLeft w:val="0"/>
          <w:marRight w:val="0"/>
          <w:marTop w:val="0"/>
          <w:marBottom w:val="0"/>
          <w:divBdr>
            <w:top w:val="none" w:sz="0" w:space="0" w:color="auto"/>
            <w:left w:val="none" w:sz="0" w:space="0" w:color="auto"/>
            <w:bottom w:val="none" w:sz="0" w:space="0" w:color="auto"/>
            <w:right w:val="none" w:sz="0" w:space="0" w:color="auto"/>
          </w:divBdr>
        </w:div>
        <w:div w:id="905183787">
          <w:marLeft w:val="0"/>
          <w:marRight w:val="0"/>
          <w:marTop w:val="0"/>
          <w:marBottom w:val="0"/>
          <w:divBdr>
            <w:top w:val="none" w:sz="0" w:space="0" w:color="auto"/>
            <w:left w:val="none" w:sz="0" w:space="0" w:color="auto"/>
            <w:bottom w:val="none" w:sz="0" w:space="0" w:color="auto"/>
            <w:right w:val="none" w:sz="0" w:space="0" w:color="auto"/>
          </w:divBdr>
        </w:div>
        <w:div w:id="90009322">
          <w:marLeft w:val="0"/>
          <w:marRight w:val="0"/>
          <w:marTop w:val="0"/>
          <w:marBottom w:val="0"/>
          <w:divBdr>
            <w:top w:val="none" w:sz="0" w:space="0" w:color="auto"/>
            <w:left w:val="none" w:sz="0" w:space="0" w:color="auto"/>
            <w:bottom w:val="none" w:sz="0" w:space="0" w:color="auto"/>
            <w:right w:val="none" w:sz="0" w:space="0" w:color="auto"/>
          </w:divBdr>
          <w:divsChild>
            <w:div w:id="1435320003">
              <w:marLeft w:val="0"/>
              <w:marRight w:val="0"/>
              <w:marTop w:val="0"/>
              <w:marBottom w:val="0"/>
              <w:divBdr>
                <w:top w:val="none" w:sz="0" w:space="0" w:color="auto"/>
                <w:left w:val="none" w:sz="0" w:space="0" w:color="auto"/>
                <w:bottom w:val="none" w:sz="0" w:space="0" w:color="auto"/>
                <w:right w:val="none" w:sz="0" w:space="0" w:color="auto"/>
              </w:divBdr>
              <w:divsChild>
                <w:div w:id="684553672">
                  <w:marLeft w:val="0"/>
                  <w:marRight w:val="0"/>
                  <w:marTop w:val="0"/>
                  <w:marBottom w:val="0"/>
                  <w:divBdr>
                    <w:top w:val="none" w:sz="0" w:space="0" w:color="auto"/>
                    <w:left w:val="none" w:sz="0" w:space="0" w:color="auto"/>
                    <w:bottom w:val="none" w:sz="0" w:space="0" w:color="auto"/>
                    <w:right w:val="none" w:sz="0" w:space="0" w:color="auto"/>
                  </w:divBdr>
                </w:div>
                <w:div w:id="342706867">
                  <w:marLeft w:val="0"/>
                  <w:marRight w:val="0"/>
                  <w:marTop w:val="0"/>
                  <w:marBottom w:val="0"/>
                  <w:divBdr>
                    <w:top w:val="none" w:sz="0" w:space="0" w:color="auto"/>
                    <w:left w:val="none" w:sz="0" w:space="0" w:color="auto"/>
                    <w:bottom w:val="none" w:sz="0" w:space="0" w:color="auto"/>
                    <w:right w:val="none" w:sz="0" w:space="0" w:color="auto"/>
                  </w:divBdr>
                </w:div>
              </w:divsChild>
            </w:div>
            <w:div w:id="1740863901">
              <w:marLeft w:val="0"/>
              <w:marRight w:val="0"/>
              <w:marTop w:val="0"/>
              <w:marBottom w:val="0"/>
              <w:divBdr>
                <w:top w:val="none" w:sz="0" w:space="0" w:color="auto"/>
                <w:left w:val="none" w:sz="0" w:space="0" w:color="auto"/>
                <w:bottom w:val="none" w:sz="0" w:space="0" w:color="auto"/>
                <w:right w:val="none" w:sz="0" w:space="0" w:color="auto"/>
              </w:divBdr>
            </w:div>
            <w:div w:id="442965032">
              <w:marLeft w:val="0"/>
              <w:marRight w:val="0"/>
              <w:marTop w:val="0"/>
              <w:marBottom w:val="0"/>
              <w:divBdr>
                <w:top w:val="none" w:sz="0" w:space="0" w:color="auto"/>
                <w:left w:val="none" w:sz="0" w:space="0" w:color="auto"/>
                <w:bottom w:val="none" w:sz="0" w:space="0" w:color="auto"/>
                <w:right w:val="none" w:sz="0" w:space="0" w:color="auto"/>
              </w:divBdr>
            </w:div>
            <w:div w:id="969284956">
              <w:marLeft w:val="0"/>
              <w:marRight w:val="0"/>
              <w:marTop w:val="0"/>
              <w:marBottom w:val="0"/>
              <w:divBdr>
                <w:top w:val="none" w:sz="0" w:space="0" w:color="auto"/>
                <w:left w:val="none" w:sz="0" w:space="0" w:color="auto"/>
                <w:bottom w:val="none" w:sz="0" w:space="0" w:color="auto"/>
                <w:right w:val="none" w:sz="0" w:space="0" w:color="auto"/>
              </w:divBdr>
            </w:div>
            <w:div w:id="1463377129">
              <w:marLeft w:val="0"/>
              <w:marRight w:val="0"/>
              <w:marTop w:val="0"/>
              <w:marBottom w:val="0"/>
              <w:divBdr>
                <w:top w:val="none" w:sz="0" w:space="0" w:color="auto"/>
                <w:left w:val="none" w:sz="0" w:space="0" w:color="auto"/>
                <w:bottom w:val="none" w:sz="0" w:space="0" w:color="auto"/>
                <w:right w:val="none" w:sz="0" w:space="0" w:color="auto"/>
              </w:divBdr>
            </w:div>
            <w:div w:id="1901332153">
              <w:marLeft w:val="0"/>
              <w:marRight w:val="0"/>
              <w:marTop w:val="0"/>
              <w:marBottom w:val="0"/>
              <w:divBdr>
                <w:top w:val="none" w:sz="0" w:space="0" w:color="auto"/>
                <w:left w:val="none" w:sz="0" w:space="0" w:color="auto"/>
                <w:bottom w:val="none" w:sz="0" w:space="0" w:color="auto"/>
                <w:right w:val="none" w:sz="0" w:space="0" w:color="auto"/>
              </w:divBdr>
            </w:div>
            <w:div w:id="2014799862">
              <w:marLeft w:val="0"/>
              <w:marRight w:val="0"/>
              <w:marTop w:val="0"/>
              <w:marBottom w:val="0"/>
              <w:divBdr>
                <w:top w:val="none" w:sz="0" w:space="0" w:color="auto"/>
                <w:left w:val="none" w:sz="0" w:space="0" w:color="auto"/>
                <w:bottom w:val="none" w:sz="0" w:space="0" w:color="auto"/>
                <w:right w:val="none" w:sz="0" w:space="0" w:color="auto"/>
              </w:divBdr>
            </w:div>
            <w:div w:id="1754353049">
              <w:marLeft w:val="0"/>
              <w:marRight w:val="0"/>
              <w:marTop w:val="0"/>
              <w:marBottom w:val="0"/>
              <w:divBdr>
                <w:top w:val="none" w:sz="0" w:space="0" w:color="auto"/>
                <w:left w:val="none" w:sz="0" w:space="0" w:color="auto"/>
                <w:bottom w:val="none" w:sz="0" w:space="0" w:color="auto"/>
                <w:right w:val="none" w:sz="0" w:space="0" w:color="auto"/>
              </w:divBdr>
            </w:div>
          </w:divsChild>
        </w:div>
        <w:div w:id="1008361929">
          <w:marLeft w:val="0"/>
          <w:marRight w:val="0"/>
          <w:marTop w:val="0"/>
          <w:marBottom w:val="0"/>
          <w:divBdr>
            <w:top w:val="none" w:sz="0" w:space="0" w:color="auto"/>
            <w:left w:val="none" w:sz="0" w:space="0" w:color="auto"/>
            <w:bottom w:val="none" w:sz="0" w:space="0" w:color="auto"/>
            <w:right w:val="none" w:sz="0" w:space="0" w:color="auto"/>
          </w:divBdr>
        </w:div>
        <w:div w:id="157770690">
          <w:marLeft w:val="0"/>
          <w:marRight w:val="0"/>
          <w:marTop w:val="0"/>
          <w:marBottom w:val="0"/>
          <w:divBdr>
            <w:top w:val="none" w:sz="0" w:space="0" w:color="auto"/>
            <w:left w:val="none" w:sz="0" w:space="0" w:color="auto"/>
            <w:bottom w:val="none" w:sz="0" w:space="0" w:color="auto"/>
            <w:right w:val="none" w:sz="0" w:space="0" w:color="auto"/>
          </w:divBdr>
          <w:divsChild>
            <w:div w:id="136266256">
              <w:marLeft w:val="0"/>
              <w:marRight w:val="0"/>
              <w:marTop w:val="0"/>
              <w:marBottom w:val="0"/>
              <w:divBdr>
                <w:top w:val="none" w:sz="0" w:space="0" w:color="auto"/>
                <w:left w:val="none" w:sz="0" w:space="0" w:color="auto"/>
                <w:bottom w:val="none" w:sz="0" w:space="0" w:color="auto"/>
                <w:right w:val="none" w:sz="0" w:space="0" w:color="auto"/>
              </w:divBdr>
            </w:div>
            <w:div w:id="1810131194">
              <w:marLeft w:val="0"/>
              <w:marRight w:val="0"/>
              <w:marTop w:val="0"/>
              <w:marBottom w:val="0"/>
              <w:divBdr>
                <w:top w:val="none" w:sz="0" w:space="0" w:color="auto"/>
                <w:left w:val="none" w:sz="0" w:space="0" w:color="auto"/>
                <w:bottom w:val="none" w:sz="0" w:space="0" w:color="auto"/>
                <w:right w:val="none" w:sz="0" w:space="0" w:color="auto"/>
              </w:divBdr>
            </w:div>
            <w:div w:id="1613393593">
              <w:marLeft w:val="0"/>
              <w:marRight w:val="0"/>
              <w:marTop w:val="0"/>
              <w:marBottom w:val="0"/>
              <w:divBdr>
                <w:top w:val="none" w:sz="0" w:space="0" w:color="auto"/>
                <w:left w:val="none" w:sz="0" w:space="0" w:color="auto"/>
                <w:bottom w:val="none" w:sz="0" w:space="0" w:color="auto"/>
                <w:right w:val="none" w:sz="0" w:space="0" w:color="auto"/>
              </w:divBdr>
            </w:div>
            <w:div w:id="14042016">
              <w:marLeft w:val="0"/>
              <w:marRight w:val="0"/>
              <w:marTop w:val="0"/>
              <w:marBottom w:val="0"/>
              <w:divBdr>
                <w:top w:val="none" w:sz="0" w:space="0" w:color="auto"/>
                <w:left w:val="none" w:sz="0" w:space="0" w:color="auto"/>
                <w:bottom w:val="none" w:sz="0" w:space="0" w:color="auto"/>
                <w:right w:val="none" w:sz="0" w:space="0" w:color="auto"/>
              </w:divBdr>
              <w:divsChild>
                <w:div w:id="825247324">
                  <w:marLeft w:val="0"/>
                  <w:marRight w:val="0"/>
                  <w:marTop w:val="0"/>
                  <w:marBottom w:val="0"/>
                  <w:divBdr>
                    <w:top w:val="none" w:sz="0" w:space="0" w:color="auto"/>
                    <w:left w:val="none" w:sz="0" w:space="0" w:color="auto"/>
                    <w:bottom w:val="none" w:sz="0" w:space="0" w:color="auto"/>
                    <w:right w:val="none" w:sz="0" w:space="0" w:color="auto"/>
                  </w:divBdr>
                  <w:divsChild>
                    <w:div w:id="1706637624">
                      <w:marLeft w:val="0"/>
                      <w:marRight w:val="0"/>
                      <w:marTop w:val="0"/>
                      <w:marBottom w:val="0"/>
                      <w:divBdr>
                        <w:top w:val="none" w:sz="0" w:space="0" w:color="auto"/>
                        <w:left w:val="none" w:sz="0" w:space="0" w:color="auto"/>
                        <w:bottom w:val="none" w:sz="0" w:space="0" w:color="auto"/>
                        <w:right w:val="none" w:sz="0" w:space="0" w:color="auto"/>
                      </w:divBdr>
                    </w:div>
                    <w:div w:id="912665510">
                      <w:marLeft w:val="0"/>
                      <w:marRight w:val="0"/>
                      <w:marTop w:val="0"/>
                      <w:marBottom w:val="0"/>
                      <w:divBdr>
                        <w:top w:val="none" w:sz="0" w:space="0" w:color="auto"/>
                        <w:left w:val="none" w:sz="0" w:space="0" w:color="auto"/>
                        <w:bottom w:val="none" w:sz="0" w:space="0" w:color="auto"/>
                        <w:right w:val="none" w:sz="0" w:space="0" w:color="auto"/>
                      </w:divBdr>
                    </w:div>
                    <w:div w:id="360938387">
                      <w:marLeft w:val="0"/>
                      <w:marRight w:val="0"/>
                      <w:marTop w:val="0"/>
                      <w:marBottom w:val="0"/>
                      <w:divBdr>
                        <w:top w:val="none" w:sz="0" w:space="0" w:color="auto"/>
                        <w:left w:val="none" w:sz="0" w:space="0" w:color="auto"/>
                        <w:bottom w:val="none" w:sz="0" w:space="0" w:color="auto"/>
                        <w:right w:val="none" w:sz="0" w:space="0" w:color="auto"/>
                      </w:divBdr>
                      <w:divsChild>
                        <w:div w:id="238294725">
                          <w:marLeft w:val="0"/>
                          <w:marRight w:val="0"/>
                          <w:marTop w:val="0"/>
                          <w:marBottom w:val="0"/>
                          <w:divBdr>
                            <w:top w:val="none" w:sz="0" w:space="0" w:color="auto"/>
                            <w:left w:val="none" w:sz="0" w:space="0" w:color="auto"/>
                            <w:bottom w:val="none" w:sz="0" w:space="0" w:color="auto"/>
                            <w:right w:val="none" w:sz="0" w:space="0" w:color="auto"/>
                          </w:divBdr>
                        </w:div>
                        <w:div w:id="579483726">
                          <w:marLeft w:val="0"/>
                          <w:marRight w:val="0"/>
                          <w:marTop w:val="0"/>
                          <w:marBottom w:val="0"/>
                          <w:divBdr>
                            <w:top w:val="none" w:sz="0" w:space="0" w:color="auto"/>
                            <w:left w:val="none" w:sz="0" w:space="0" w:color="auto"/>
                            <w:bottom w:val="none" w:sz="0" w:space="0" w:color="auto"/>
                            <w:right w:val="none" w:sz="0" w:space="0" w:color="auto"/>
                          </w:divBdr>
                        </w:div>
                      </w:divsChild>
                    </w:div>
                    <w:div w:id="1769690193">
                      <w:marLeft w:val="0"/>
                      <w:marRight w:val="0"/>
                      <w:marTop w:val="0"/>
                      <w:marBottom w:val="0"/>
                      <w:divBdr>
                        <w:top w:val="none" w:sz="0" w:space="0" w:color="auto"/>
                        <w:left w:val="none" w:sz="0" w:space="0" w:color="auto"/>
                        <w:bottom w:val="none" w:sz="0" w:space="0" w:color="auto"/>
                        <w:right w:val="none" w:sz="0" w:space="0" w:color="auto"/>
                      </w:divBdr>
                    </w:div>
                    <w:div w:id="922105410">
                      <w:marLeft w:val="0"/>
                      <w:marRight w:val="0"/>
                      <w:marTop w:val="0"/>
                      <w:marBottom w:val="0"/>
                      <w:divBdr>
                        <w:top w:val="none" w:sz="0" w:space="0" w:color="auto"/>
                        <w:left w:val="none" w:sz="0" w:space="0" w:color="auto"/>
                        <w:bottom w:val="none" w:sz="0" w:space="0" w:color="auto"/>
                        <w:right w:val="none" w:sz="0" w:space="0" w:color="auto"/>
                      </w:divBdr>
                    </w:div>
                    <w:div w:id="902838228">
                      <w:marLeft w:val="0"/>
                      <w:marRight w:val="0"/>
                      <w:marTop w:val="0"/>
                      <w:marBottom w:val="0"/>
                      <w:divBdr>
                        <w:top w:val="none" w:sz="0" w:space="0" w:color="auto"/>
                        <w:left w:val="none" w:sz="0" w:space="0" w:color="auto"/>
                        <w:bottom w:val="none" w:sz="0" w:space="0" w:color="auto"/>
                        <w:right w:val="none" w:sz="0" w:space="0" w:color="auto"/>
                      </w:divBdr>
                      <w:divsChild>
                        <w:div w:id="190657247">
                          <w:marLeft w:val="0"/>
                          <w:marRight w:val="0"/>
                          <w:marTop w:val="0"/>
                          <w:marBottom w:val="0"/>
                          <w:divBdr>
                            <w:top w:val="none" w:sz="0" w:space="0" w:color="auto"/>
                            <w:left w:val="none" w:sz="0" w:space="0" w:color="auto"/>
                            <w:bottom w:val="none" w:sz="0" w:space="0" w:color="auto"/>
                            <w:right w:val="none" w:sz="0" w:space="0" w:color="auto"/>
                          </w:divBdr>
                        </w:div>
                        <w:div w:id="544101176">
                          <w:marLeft w:val="0"/>
                          <w:marRight w:val="0"/>
                          <w:marTop w:val="0"/>
                          <w:marBottom w:val="0"/>
                          <w:divBdr>
                            <w:top w:val="none" w:sz="0" w:space="0" w:color="auto"/>
                            <w:left w:val="none" w:sz="0" w:space="0" w:color="auto"/>
                            <w:bottom w:val="none" w:sz="0" w:space="0" w:color="auto"/>
                            <w:right w:val="none" w:sz="0" w:space="0" w:color="auto"/>
                          </w:divBdr>
                        </w:div>
                      </w:divsChild>
                    </w:div>
                    <w:div w:id="973486324">
                      <w:marLeft w:val="0"/>
                      <w:marRight w:val="0"/>
                      <w:marTop w:val="0"/>
                      <w:marBottom w:val="0"/>
                      <w:divBdr>
                        <w:top w:val="none" w:sz="0" w:space="0" w:color="auto"/>
                        <w:left w:val="none" w:sz="0" w:space="0" w:color="auto"/>
                        <w:bottom w:val="none" w:sz="0" w:space="0" w:color="auto"/>
                        <w:right w:val="none" w:sz="0" w:space="0" w:color="auto"/>
                      </w:divBdr>
                      <w:divsChild>
                        <w:div w:id="1730573715">
                          <w:marLeft w:val="0"/>
                          <w:marRight w:val="0"/>
                          <w:marTop w:val="0"/>
                          <w:marBottom w:val="0"/>
                          <w:divBdr>
                            <w:top w:val="none" w:sz="0" w:space="0" w:color="auto"/>
                            <w:left w:val="none" w:sz="0" w:space="0" w:color="auto"/>
                            <w:bottom w:val="none" w:sz="0" w:space="0" w:color="auto"/>
                            <w:right w:val="none" w:sz="0" w:space="0" w:color="auto"/>
                          </w:divBdr>
                        </w:div>
                        <w:div w:id="889196476">
                          <w:marLeft w:val="0"/>
                          <w:marRight w:val="0"/>
                          <w:marTop w:val="0"/>
                          <w:marBottom w:val="0"/>
                          <w:divBdr>
                            <w:top w:val="none" w:sz="0" w:space="0" w:color="auto"/>
                            <w:left w:val="none" w:sz="0" w:space="0" w:color="auto"/>
                            <w:bottom w:val="none" w:sz="0" w:space="0" w:color="auto"/>
                            <w:right w:val="none" w:sz="0" w:space="0" w:color="auto"/>
                          </w:divBdr>
                        </w:div>
                      </w:divsChild>
                    </w:div>
                    <w:div w:id="2132243529">
                      <w:marLeft w:val="0"/>
                      <w:marRight w:val="0"/>
                      <w:marTop w:val="0"/>
                      <w:marBottom w:val="0"/>
                      <w:divBdr>
                        <w:top w:val="none" w:sz="0" w:space="0" w:color="auto"/>
                        <w:left w:val="none" w:sz="0" w:space="0" w:color="auto"/>
                        <w:bottom w:val="none" w:sz="0" w:space="0" w:color="auto"/>
                        <w:right w:val="none" w:sz="0" w:space="0" w:color="auto"/>
                      </w:divBdr>
                      <w:divsChild>
                        <w:div w:id="2079553635">
                          <w:marLeft w:val="0"/>
                          <w:marRight w:val="0"/>
                          <w:marTop w:val="0"/>
                          <w:marBottom w:val="0"/>
                          <w:divBdr>
                            <w:top w:val="none" w:sz="0" w:space="0" w:color="auto"/>
                            <w:left w:val="none" w:sz="0" w:space="0" w:color="auto"/>
                            <w:bottom w:val="none" w:sz="0" w:space="0" w:color="auto"/>
                            <w:right w:val="none" w:sz="0" w:space="0" w:color="auto"/>
                          </w:divBdr>
                        </w:div>
                        <w:div w:id="6973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724182">
                  <w:marLeft w:val="0"/>
                  <w:marRight w:val="0"/>
                  <w:marTop w:val="0"/>
                  <w:marBottom w:val="0"/>
                  <w:divBdr>
                    <w:top w:val="none" w:sz="0" w:space="0" w:color="auto"/>
                    <w:left w:val="none" w:sz="0" w:space="0" w:color="auto"/>
                    <w:bottom w:val="none" w:sz="0" w:space="0" w:color="auto"/>
                    <w:right w:val="none" w:sz="0" w:space="0" w:color="auto"/>
                  </w:divBdr>
                  <w:divsChild>
                    <w:div w:id="1243561556">
                      <w:marLeft w:val="0"/>
                      <w:marRight w:val="0"/>
                      <w:marTop w:val="0"/>
                      <w:marBottom w:val="0"/>
                      <w:divBdr>
                        <w:top w:val="none" w:sz="0" w:space="0" w:color="auto"/>
                        <w:left w:val="none" w:sz="0" w:space="0" w:color="auto"/>
                        <w:bottom w:val="none" w:sz="0" w:space="0" w:color="auto"/>
                        <w:right w:val="none" w:sz="0" w:space="0" w:color="auto"/>
                      </w:divBdr>
                    </w:div>
                    <w:div w:id="1193109458">
                      <w:marLeft w:val="0"/>
                      <w:marRight w:val="0"/>
                      <w:marTop w:val="0"/>
                      <w:marBottom w:val="0"/>
                      <w:divBdr>
                        <w:top w:val="none" w:sz="0" w:space="0" w:color="auto"/>
                        <w:left w:val="none" w:sz="0" w:space="0" w:color="auto"/>
                        <w:bottom w:val="none" w:sz="0" w:space="0" w:color="auto"/>
                        <w:right w:val="none" w:sz="0" w:space="0" w:color="auto"/>
                      </w:divBdr>
                    </w:div>
                    <w:div w:id="2068919824">
                      <w:marLeft w:val="0"/>
                      <w:marRight w:val="0"/>
                      <w:marTop w:val="0"/>
                      <w:marBottom w:val="0"/>
                      <w:divBdr>
                        <w:top w:val="none" w:sz="0" w:space="0" w:color="auto"/>
                        <w:left w:val="none" w:sz="0" w:space="0" w:color="auto"/>
                        <w:bottom w:val="none" w:sz="0" w:space="0" w:color="auto"/>
                        <w:right w:val="none" w:sz="0" w:space="0" w:color="auto"/>
                      </w:divBdr>
                    </w:div>
                    <w:div w:id="287779624">
                      <w:marLeft w:val="0"/>
                      <w:marRight w:val="0"/>
                      <w:marTop w:val="0"/>
                      <w:marBottom w:val="0"/>
                      <w:divBdr>
                        <w:top w:val="none" w:sz="0" w:space="0" w:color="auto"/>
                        <w:left w:val="none" w:sz="0" w:space="0" w:color="auto"/>
                        <w:bottom w:val="none" w:sz="0" w:space="0" w:color="auto"/>
                        <w:right w:val="none" w:sz="0" w:space="0" w:color="auto"/>
                      </w:divBdr>
                    </w:div>
                    <w:div w:id="540243097">
                      <w:marLeft w:val="0"/>
                      <w:marRight w:val="0"/>
                      <w:marTop w:val="0"/>
                      <w:marBottom w:val="0"/>
                      <w:divBdr>
                        <w:top w:val="none" w:sz="0" w:space="0" w:color="auto"/>
                        <w:left w:val="none" w:sz="0" w:space="0" w:color="auto"/>
                        <w:bottom w:val="none" w:sz="0" w:space="0" w:color="auto"/>
                        <w:right w:val="none" w:sz="0" w:space="0" w:color="auto"/>
                      </w:divBdr>
                    </w:div>
                    <w:div w:id="800197479">
                      <w:marLeft w:val="0"/>
                      <w:marRight w:val="0"/>
                      <w:marTop w:val="0"/>
                      <w:marBottom w:val="0"/>
                      <w:divBdr>
                        <w:top w:val="none" w:sz="0" w:space="0" w:color="auto"/>
                        <w:left w:val="none" w:sz="0" w:space="0" w:color="auto"/>
                        <w:bottom w:val="none" w:sz="0" w:space="0" w:color="auto"/>
                        <w:right w:val="none" w:sz="0" w:space="0" w:color="auto"/>
                      </w:divBdr>
                    </w:div>
                    <w:div w:id="2140488245">
                      <w:marLeft w:val="0"/>
                      <w:marRight w:val="0"/>
                      <w:marTop w:val="0"/>
                      <w:marBottom w:val="0"/>
                      <w:divBdr>
                        <w:top w:val="none" w:sz="0" w:space="0" w:color="auto"/>
                        <w:left w:val="none" w:sz="0" w:space="0" w:color="auto"/>
                        <w:bottom w:val="none" w:sz="0" w:space="0" w:color="auto"/>
                        <w:right w:val="none" w:sz="0" w:space="0" w:color="auto"/>
                      </w:divBdr>
                    </w:div>
                    <w:div w:id="1977291678">
                      <w:marLeft w:val="0"/>
                      <w:marRight w:val="0"/>
                      <w:marTop w:val="0"/>
                      <w:marBottom w:val="0"/>
                      <w:divBdr>
                        <w:top w:val="none" w:sz="0" w:space="0" w:color="auto"/>
                        <w:left w:val="none" w:sz="0" w:space="0" w:color="auto"/>
                        <w:bottom w:val="none" w:sz="0" w:space="0" w:color="auto"/>
                        <w:right w:val="none" w:sz="0" w:space="0" w:color="auto"/>
                      </w:divBdr>
                    </w:div>
                    <w:div w:id="357897440">
                      <w:marLeft w:val="0"/>
                      <w:marRight w:val="0"/>
                      <w:marTop w:val="0"/>
                      <w:marBottom w:val="0"/>
                      <w:divBdr>
                        <w:top w:val="none" w:sz="0" w:space="0" w:color="auto"/>
                        <w:left w:val="none" w:sz="0" w:space="0" w:color="auto"/>
                        <w:bottom w:val="none" w:sz="0" w:space="0" w:color="auto"/>
                        <w:right w:val="none" w:sz="0" w:space="0" w:color="auto"/>
                      </w:divBdr>
                    </w:div>
                    <w:div w:id="1474449519">
                      <w:marLeft w:val="0"/>
                      <w:marRight w:val="0"/>
                      <w:marTop w:val="0"/>
                      <w:marBottom w:val="0"/>
                      <w:divBdr>
                        <w:top w:val="none" w:sz="0" w:space="0" w:color="auto"/>
                        <w:left w:val="none" w:sz="0" w:space="0" w:color="auto"/>
                        <w:bottom w:val="none" w:sz="0" w:space="0" w:color="auto"/>
                        <w:right w:val="none" w:sz="0" w:space="0" w:color="auto"/>
                      </w:divBdr>
                    </w:div>
                    <w:div w:id="1349140248">
                      <w:marLeft w:val="0"/>
                      <w:marRight w:val="0"/>
                      <w:marTop w:val="0"/>
                      <w:marBottom w:val="0"/>
                      <w:divBdr>
                        <w:top w:val="none" w:sz="0" w:space="0" w:color="auto"/>
                        <w:left w:val="none" w:sz="0" w:space="0" w:color="auto"/>
                        <w:bottom w:val="none" w:sz="0" w:space="0" w:color="auto"/>
                        <w:right w:val="none" w:sz="0" w:space="0" w:color="auto"/>
                      </w:divBdr>
                    </w:div>
                    <w:div w:id="420562757">
                      <w:marLeft w:val="0"/>
                      <w:marRight w:val="0"/>
                      <w:marTop w:val="0"/>
                      <w:marBottom w:val="0"/>
                      <w:divBdr>
                        <w:top w:val="none" w:sz="0" w:space="0" w:color="auto"/>
                        <w:left w:val="none" w:sz="0" w:space="0" w:color="auto"/>
                        <w:bottom w:val="none" w:sz="0" w:space="0" w:color="auto"/>
                        <w:right w:val="none" w:sz="0" w:space="0" w:color="auto"/>
                      </w:divBdr>
                    </w:div>
                  </w:divsChild>
                </w:div>
                <w:div w:id="1639148920">
                  <w:marLeft w:val="0"/>
                  <w:marRight w:val="0"/>
                  <w:marTop w:val="0"/>
                  <w:marBottom w:val="0"/>
                  <w:divBdr>
                    <w:top w:val="none" w:sz="0" w:space="0" w:color="auto"/>
                    <w:left w:val="none" w:sz="0" w:space="0" w:color="auto"/>
                    <w:bottom w:val="none" w:sz="0" w:space="0" w:color="auto"/>
                    <w:right w:val="none" w:sz="0" w:space="0" w:color="auto"/>
                  </w:divBdr>
                </w:div>
                <w:div w:id="976446624">
                  <w:marLeft w:val="0"/>
                  <w:marRight w:val="0"/>
                  <w:marTop w:val="0"/>
                  <w:marBottom w:val="0"/>
                  <w:divBdr>
                    <w:top w:val="none" w:sz="0" w:space="0" w:color="auto"/>
                    <w:left w:val="none" w:sz="0" w:space="0" w:color="auto"/>
                    <w:bottom w:val="none" w:sz="0" w:space="0" w:color="auto"/>
                    <w:right w:val="none" w:sz="0" w:space="0" w:color="auto"/>
                  </w:divBdr>
                </w:div>
              </w:divsChild>
            </w:div>
            <w:div w:id="1722824130">
              <w:marLeft w:val="0"/>
              <w:marRight w:val="0"/>
              <w:marTop w:val="0"/>
              <w:marBottom w:val="0"/>
              <w:divBdr>
                <w:top w:val="none" w:sz="0" w:space="0" w:color="auto"/>
                <w:left w:val="none" w:sz="0" w:space="0" w:color="auto"/>
                <w:bottom w:val="none" w:sz="0" w:space="0" w:color="auto"/>
                <w:right w:val="none" w:sz="0" w:space="0" w:color="auto"/>
              </w:divBdr>
            </w:div>
            <w:div w:id="1881239109">
              <w:marLeft w:val="0"/>
              <w:marRight w:val="0"/>
              <w:marTop w:val="0"/>
              <w:marBottom w:val="0"/>
              <w:divBdr>
                <w:top w:val="none" w:sz="0" w:space="0" w:color="auto"/>
                <w:left w:val="none" w:sz="0" w:space="0" w:color="auto"/>
                <w:bottom w:val="none" w:sz="0" w:space="0" w:color="auto"/>
                <w:right w:val="none" w:sz="0" w:space="0" w:color="auto"/>
              </w:divBdr>
            </w:div>
            <w:div w:id="1901093557">
              <w:marLeft w:val="0"/>
              <w:marRight w:val="0"/>
              <w:marTop w:val="0"/>
              <w:marBottom w:val="0"/>
              <w:divBdr>
                <w:top w:val="none" w:sz="0" w:space="0" w:color="auto"/>
                <w:left w:val="none" w:sz="0" w:space="0" w:color="auto"/>
                <w:bottom w:val="none" w:sz="0" w:space="0" w:color="auto"/>
                <w:right w:val="none" w:sz="0" w:space="0" w:color="auto"/>
              </w:divBdr>
            </w:div>
            <w:div w:id="1325621985">
              <w:marLeft w:val="0"/>
              <w:marRight w:val="0"/>
              <w:marTop w:val="0"/>
              <w:marBottom w:val="0"/>
              <w:divBdr>
                <w:top w:val="none" w:sz="0" w:space="0" w:color="auto"/>
                <w:left w:val="none" w:sz="0" w:space="0" w:color="auto"/>
                <w:bottom w:val="none" w:sz="0" w:space="0" w:color="auto"/>
                <w:right w:val="none" w:sz="0" w:space="0" w:color="auto"/>
              </w:divBdr>
            </w:div>
          </w:divsChild>
        </w:div>
        <w:div w:id="56436590">
          <w:marLeft w:val="0"/>
          <w:marRight w:val="0"/>
          <w:marTop w:val="0"/>
          <w:marBottom w:val="0"/>
          <w:divBdr>
            <w:top w:val="none" w:sz="0" w:space="0" w:color="auto"/>
            <w:left w:val="none" w:sz="0" w:space="0" w:color="auto"/>
            <w:bottom w:val="none" w:sz="0" w:space="0" w:color="auto"/>
            <w:right w:val="none" w:sz="0" w:space="0" w:color="auto"/>
          </w:divBdr>
          <w:divsChild>
            <w:div w:id="956645291">
              <w:marLeft w:val="0"/>
              <w:marRight w:val="0"/>
              <w:marTop w:val="0"/>
              <w:marBottom w:val="0"/>
              <w:divBdr>
                <w:top w:val="none" w:sz="0" w:space="0" w:color="auto"/>
                <w:left w:val="none" w:sz="0" w:space="0" w:color="auto"/>
                <w:bottom w:val="none" w:sz="0" w:space="0" w:color="auto"/>
                <w:right w:val="none" w:sz="0" w:space="0" w:color="auto"/>
              </w:divBdr>
            </w:div>
            <w:div w:id="757678479">
              <w:marLeft w:val="0"/>
              <w:marRight w:val="0"/>
              <w:marTop w:val="0"/>
              <w:marBottom w:val="0"/>
              <w:divBdr>
                <w:top w:val="none" w:sz="0" w:space="0" w:color="auto"/>
                <w:left w:val="none" w:sz="0" w:space="0" w:color="auto"/>
                <w:bottom w:val="none" w:sz="0" w:space="0" w:color="auto"/>
                <w:right w:val="none" w:sz="0" w:space="0" w:color="auto"/>
              </w:divBdr>
            </w:div>
            <w:div w:id="1579637330">
              <w:marLeft w:val="0"/>
              <w:marRight w:val="0"/>
              <w:marTop w:val="0"/>
              <w:marBottom w:val="0"/>
              <w:divBdr>
                <w:top w:val="none" w:sz="0" w:space="0" w:color="auto"/>
                <w:left w:val="none" w:sz="0" w:space="0" w:color="auto"/>
                <w:bottom w:val="none" w:sz="0" w:space="0" w:color="auto"/>
                <w:right w:val="none" w:sz="0" w:space="0" w:color="auto"/>
              </w:divBdr>
              <w:divsChild>
                <w:div w:id="889533535">
                  <w:marLeft w:val="0"/>
                  <w:marRight w:val="0"/>
                  <w:marTop w:val="0"/>
                  <w:marBottom w:val="0"/>
                  <w:divBdr>
                    <w:top w:val="none" w:sz="0" w:space="0" w:color="auto"/>
                    <w:left w:val="none" w:sz="0" w:space="0" w:color="auto"/>
                    <w:bottom w:val="none" w:sz="0" w:space="0" w:color="auto"/>
                    <w:right w:val="none" w:sz="0" w:space="0" w:color="auto"/>
                  </w:divBdr>
                </w:div>
                <w:div w:id="1036853677">
                  <w:marLeft w:val="0"/>
                  <w:marRight w:val="0"/>
                  <w:marTop w:val="0"/>
                  <w:marBottom w:val="0"/>
                  <w:divBdr>
                    <w:top w:val="none" w:sz="0" w:space="0" w:color="auto"/>
                    <w:left w:val="none" w:sz="0" w:space="0" w:color="auto"/>
                    <w:bottom w:val="none" w:sz="0" w:space="0" w:color="auto"/>
                    <w:right w:val="none" w:sz="0" w:space="0" w:color="auto"/>
                  </w:divBdr>
                </w:div>
                <w:div w:id="2033994269">
                  <w:marLeft w:val="0"/>
                  <w:marRight w:val="0"/>
                  <w:marTop w:val="0"/>
                  <w:marBottom w:val="0"/>
                  <w:divBdr>
                    <w:top w:val="none" w:sz="0" w:space="0" w:color="auto"/>
                    <w:left w:val="none" w:sz="0" w:space="0" w:color="auto"/>
                    <w:bottom w:val="none" w:sz="0" w:space="0" w:color="auto"/>
                    <w:right w:val="none" w:sz="0" w:space="0" w:color="auto"/>
                  </w:divBdr>
                </w:div>
              </w:divsChild>
            </w:div>
            <w:div w:id="753937701">
              <w:marLeft w:val="0"/>
              <w:marRight w:val="0"/>
              <w:marTop w:val="0"/>
              <w:marBottom w:val="0"/>
              <w:divBdr>
                <w:top w:val="none" w:sz="0" w:space="0" w:color="auto"/>
                <w:left w:val="none" w:sz="0" w:space="0" w:color="auto"/>
                <w:bottom w:val="none" w:sz="0" w:space="0" w:color="auto"/>
                <w:right w:val="none" w:sz="0" w:space="0" w:color="auto"/>
              </w:divBdr>
            </w:div>
            <w:div w:id="2325419">
              <w:marLeft w:val="0"/>
              <w:marRight w:val="0"/>
              <w:marTop w:val="0"/>
              <w:marBottom w:val="0"/>
              <w:divBdr>
                <w:top w:val="none" w:sz="0" w:space="0" w:color="auto"/>
                <w:left w:val="none" w:sz="0" w:space="0" w:color="auto"/>
                <w:bottom w:val="none" w:sz="0" w:space="0" w:color="auto"/>
                <w:right w:val="none" w:sz="0" w:space="0" w:color="auto"/>
              </w:divBdr>
            </w:div>
            <w:div w:id="147554288">
              <w:marLeft w:val="0"/>
              <w:marRight w:val="0"/>
              <w:marTop w:val="0"/>
              <w:marBottom w:val="0"/>
              <w:divBdr>
                <w:top w:val="none" w:sz="0" w:space="0" w:color="auto"/>
                <w:left w:val="none" w:sz="0" w:space="0" w:color="auto"/>
                <w:bottom w:val="none" w:sz="0" w:space="0" w:color="auto"/>
                <w:right w:val="none" w:sz="0" w:space="0" w:color="auto"/>
              </w:divBdr>
            </w:div>
            <w:div w:id="938828553">
              <w:marLeft w:val="0"/>
              <w:marRight w:val="0"/>
              <w:marTop w:val="0"/>
              <w:marBottom w:val="0"/>
              <w:divBdr>
                <w:top w:val="none" w:sz="0" w:space="0" w:color="auto"/>
                <w:left w:val="none" w:sz="0" w:space="0" w:color="auto"/>
                <w:bottom w:val="none" w:sz="0" w:space="0" w:color="auto"/>
                <w:right w:val="none" w:sz="0" w:space="0" w:color="auto"/>
              </w:divBdr>
            </w:div>
            <w:div w:id="107510373">
              <w:marLeft w:val="0"/>
              <w:marRight w:val="0"/>
              <w:marTop w:val="0"/>
              <w:marBottom w:val="0"/>
              <w:divBdr>
                <w:top w:val="none" w:sz="0" w:space="0" w:color="auto"/>
                <w:left w:val="none" w:sz="0" w:space="0" w:color="auto"/>
                <w:bottom w:val="none" w:sz="0" w:space="0" w:color="auto"/>
                <w:right w:val="none" w:sz="0" w:space="0" w:color="auto"/>
              </w:divBdr>
            </w:div>
            <w:div w:id="551306494">
              <w:marLeft w:val="0"/>
              <w:marRight w:val="0"/>
              <w:marTop w:val="0"/>
              <w:marBottom w:val="0"/>
              <w:divBdr>
                <w:top w:val="none" w:sz="0" w:space="0" w:color="auto"/>
                <w:left w:val="none" w:sz="0" w:space="0" w:color="auto"/>
                <w:bottom w:val="none" w:sz="0" w:space="0" w:color="auto"/>
                <w:right w:val="none" w:sz="0" w:space="0" w:color="auto"/>
              </w:divBdr>
            </w:div>
            <w:div w:id="1834561387">
              <w:marLeft w:val="0"/>
              <w:marRight w:val="0"/>
              <w:marTop w:val="0"/>
              <w:marBottom w:val="0"/>
              <w:divBdr>
                <w:top w:val="none" w:sz="0" w:space="0" w:color="auto"/>
                <w:left w:val="none" w:sz="0" w:space="0" w:color="auto"/>
                <w:bottom w:val="none" w:sz="0" w:space="0" w:color="auto"/>
                <w:right w:val="none" w:sz="0" w:space="0" w:color="auto"/>
              </w:divBdr>
            </w:div>
            <w:div w:id="1081291898">
              <w:marLeft w:val="0"/>
              <w:marRight w:val="0"/>
              <w:marTop w:val="0"/>
              <w:marBottom w:val="0"/>
              <w:divBdr>
                <w:top w:val="none" w:sz="0" w:space="0" w:color="auto"/>
                <w:left w:val="none" w:sz="0" w:space="0" w:color="auto"/>
                <w:bottom w:val="none" w:sz="0" w:space="0" w:color="auto"/>
                <w:right w:val="none" w:sz="0" w:space="0" w:color="auto"/>
              </w:divBdr>
            </w:div>
            <w:div w:id="1085617075">
              <w:marLeft w:val="0"/>
              <w:marRight w:val="0"/>
              <w:marTop w:val="0"/>
              <w:marBottom w:val="0"/>
              <w:divBdr>
                <w:top w:val="none" w:sz="0" w:space="0" w:color="auto"/>
                <w:left w:val="none" w:sz="0" w:space="0" w:color="auto"/>
                <w:bottom w:val="none" w:sz="0" w:space="0" w:color="auto"/>
                <w:right w:val="none" w:sz="0" w:space="0" w:color="auto"/>
              </w:divBdr>
            </w:div>
            <w:div w:id="17075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11895</Words>
  <Characters>6781</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Liubovė Zelenkova</dc:creator>
  <cp:keywords/>
  <dc:description/>
  <cp:lastModifiedBy>Liubovė Zelenkova</cp:lastModifiedBy>
  <cp:revision>6</cp:revision>
  <dcterms:created xsi:type="dcterms:W3CDTF">2024-04-29T13:05:00Z</dcterms:created>
  <dcterms:modified xsi:type="dcterms:W3CDTF">2024-05-03T08:15:00Z</dcterms:modified>
</cp:coreProperties>
</file>