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6AA" w:rsidRDefault="009C56AA" w:rsidP="005E7EAF">
      <w:pPr>
        <w:spacing w:after="0" w:line="240" w:lineRule="auto"/>
        <w:jc w:val="center"/>
        <w:rPr>
          <w:rFonts w:ascii="Times New Roman" w:hAnsi="Times New Roman" w:cs="Times New Roman"/>
          <w:sz w:val="24"/>
          <w:szCs w:val="24"/>
        </w:rPr>
      </w:pPr>
      <w:bookmarkStart w:id="0" w:name="_GoBack"/>
      <w:bookmarkEnd w:id="0"/>
      <w:r>
        <w:rPr>
          <w:noProof/>
          <w:lang w:val="en-US"/>
        </w:rPr>
        <w:drawing>
          <wp:inline distT="0" distB="0" distL="0" distR="0" wp14:anchorId="5614F9EF" wp14:editId="7DC538FC">
            <wp:extent cx="447675" cy="504825"/>
            <wp:effectExtent l="0" t="0" r="9525" b="9525"/>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7675" cy="504825"/>
                    </a:xfrm>
                    <a:prstGeom prst="rect">
                      <a:avLst/>
                    </a:prstGeom>
                    <a:noFill/>
                    <a:ln>
                      <a:noFill/>
                    </a:ln>
                  </pic:spPr>
                </pic:pic>
              </a:graphicData>
            </a:graphic>
          </wp:inline>
        </w:drawing>
      </w:r>
    </w:p>
    <w:p w:rsidR="009C56AA" w:rsidRPr="00E246D5" w:rsidRDefault="009C56AA" w:rsidP="005E7EAF">
      <w:pPr>
        <w:spacing w:after="0" w:line="240" w:lineRule="auto"/>
        <w:jc w:val="center"/>
        <w:rPr>
          <w:rFonts w:ascii="Times New Roman" w:hAnsi="Times New Roman" w:cs="Times New Roman"/>
          <w:sz w:val="24"/>
          <w:szCs w:val="24"/>
        </w:rPr>
      </w:pPr>
    </w:p>
    <w:p w:rsidR="009C56AA" w:rsidRPr="00E246D5" w:rsidRDefault="009C56AA" w:rsidP="005E7EAF">
      <w:pPr>
        <w:spacing w:after="0" w:line="240" w:lineRule="auto"/>
        <w:jc w:val="center"/>
        <w:rPr>
          <w:rFonts w:ascii="Times New Roman" w:hAnsi="Times New Roman" w:cs="Times New Roman"/>
          <w:b/>
          <w:sz w:val="24"/>
          <w:szCs w:val="24"/>
        </w:rPr>
      </w:pPr>
      <w:r w:rsidRPr="00E246D5">
        <w:rPr>
          <w:rFonts w:ascii="Times New Roman" w:hAnsi="Times New Roman" w:cs="Times New Roman"/>
          <w:b/>
          <w:sz w:val="24"/>
          <w:szCs w:val="24"/>
        </w:rPr>
        <w:t>VALSTYBINIO SOCIALINIO DRAUDIMO FONDO VALDYBOS</w:t>
      </w:r>
    </w:p>
    <w:p w:rsidR="009C56AA" w:rsidRPr="00E246D5" w:rsidRDefault="009C56AA" w:rsidP="005E7EAF">
      <w:pPr>
        <w:spacing w:after="0" w:line="240" w:lineRule="auto"/>
        <w:jc w:val="center"/>
        <w:rPr>
          <w:rFonts w:ascii="Times New Roman" w:hAnsi="Times New Roman" w:cs="Times New Roman"/>
          <w:b/>
          <w:sz w:val="24"/>
          <w:szCs w:val="24"/>
        </w:rPr>
      </w:pPr>
      <w:r w:rsidRPr="00E246D5">
        <w:rPr>
          <w:rFonts w:ascii="Times New Roman" w:hAnsi="Times New Roman" w:cs="Times New Roman"/>
          <w:b/>
          <w:sz w:val="24"/>
          <w:szCs w:val="24"/>
        </w:rPr>
        <w:t>PRIE SOCIALINĖS APSAUGOS IR DARBO MINISTERIJOS</w:t>
      </w:r>
    </w:p>
    <w:p w:rsidR="009C56AA" w:rsidRPr="00E246D5" w:rsidRDefault="009C56AA" w:rsidP="005E7EAF">
      <w:pPr>
        <w:spacing w:after="0" w:line="240" w:lineRule="auto"/>
        <w:jc w:val="center"/>
        <w:rPr>
          <w:rFonts w:ascii="Times New Roman" w:hAnsi="Times New Roman" w:cs="Times New Roman"/>
          <w:b/>
          <w:sz w:val="24"/>
          <w:szCs w:val="24"/>
        </w:rPr>
      </w:pPr>
      <w:r w:rsidRPr="00E246D5">
        <w:rPr>
          <w:rFonts w:ascii="Times New Roman" w:hAnsi="Times New Roman" w:cs="Times New Roman"/>
          <w:b/>
          <w:sz w:val="24"/>
          <w:szCs w:val="24"/>
        </w:rPr>
        <w:t>DIREKTORIUS</w:t>
      </w:r>
    </w:p>
    <w:p w:rsidR="009C56AA" w:rsidRPr="00E246D5" w:rsidRDefault="009C56AA" w:rsidP="005E7EAF">
      <w:pPr>
        <w:spacing w:after="0" w:line="240" w:lineRule="auto"/>
        <w:jc w:val="center"/>
        <w:rPr>
          <w:rFonts w:ascii="Times New Roman" w:hAnsi="Times New Roman" w:cs="Times New Roman"/>
          <w:b/>
          <w:sz w:val="24"/>
          <w:szCs w:val="24"/>
        </w:rPr>
      </w:pPr>
    </w:p>
    <w:p w:rsidR="009C56AA" w:rsidRPr="00E246D5" w:rsidRDefault="009C56AA" w:rsidP="005E7EAF">
      <w:pPr>
        <w:spacing w:after="0" w:line="240" w:lineRule="auto"/>
        <w:jc w:val="center"/>
        <w:rPr>
          <w:rFonts w:ascii="Times New Roman" w:hAnsi="Times New Roman" w:cs="Times New Roman"/>
          <w:b/>
          <w:bCs/>
          <w:caps/>
          <w:sz w:val="24"/>
          <w:szCs w:val="24"/>
        </w:rPr>
      </w:pPr>
      <w:r w:rsidRPr="00E246D5">
        <w:rPr>
          <w:rFonts w:ascii="Times New Roman" w:hAnsi="Times New Roman" w:cs="Times New Roman"/>
          <w:b/>
          <w:bCs/>
          <w:caps/>
          <w:sz w:val="24"/>
          <w:szCs w:val="24"/>
        </w:rPr>
        <w:t>ĮSAKYMAS</w:t>
      </w:r>
    </w:p>
    <w:p w:rsidR="009C56AA" w:rsidRDefault="009C56AA" w:rsidP="005E7EAF">
      <w:pPr>
        <w:spacing w:after="0" w:line="240" w:lineRule="auto"/>
        <w:jc w:val="center"/>
        <w:rPr>
          <w:rFonts w:ascii="Times New Roman" w:hAnsi="Times New Roman" w:cs="Times New Roman"/>
          <w:b/>
          <w:bCs/>
          <w:caps/>
          <w:sz w:val="24"/>
          <w:szCs w:val="24"/>
        </w:rPr>
      </w:pPr>
      <w:r w:rsidRPr="007043C5">
        <w:rPr>
          <w:rFonts w:ascii="Times New Roman" w:hAnsi="Times New Roman" w:cs="Times New Roman"/>
          <w:b/>
          <w:bCs/>
          <w:caps/>
          <w:sz w:val="24"/>
          <w:szCs w:val="24"/>
        </w:rPr>
        <w:t>DĖL VALSTYBINIO SOCIALINIO DRAUDIMO FONDO VALDYBOS PRIE SOCIALINĖS APSAUGOS IR DARBO MINISTERIJOS DIREKTORIAUS 2014 M. RUGSĖJO 11 D. ĮSAKYMO NR. V-555 „DĖL ASMENŲ PRAŠYMŲ NAGRINĖJIMO VALSTYBINIO SOCIALINIO DRAUDIMO FONDO ADMINISTRAVIMO ĮSTAIGOSE TAISYKLIŲ PATVIRTINIMO“ PAKEITIMO</w:t>
      </w:r>
    </w:p>
    <w:p w:rsidR="009C56AA" w:rsidRPr="00E246D5" w:rsidRDefault="009C56AA" w:rsidP="005E7EAF">
      <w:pPr>
        <w:spacing w:after="0" w:line="240" w:lineRule="auto"/>
        <w:jc w:val="center"/>
        <w:rPr>
          <w:rFonts w:ascii="Times New Roman" w:hAnsi="Times New Roman" w:cs="Times New Roman"/>
          <w:b/>
          <w:bCs/>
          <w:caps/>
          <w:sz w:val="24"/>
          <w:szCs w:val="24"/>
        </w:rPr>
      </w:pPr>
    </w:p>
    <w:p w:rsidR="009C56AA" w:rsidRPr="00E246D5" w:rsidRDefault="009C56AA" w:rsidP="005E7E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w:t>
      </w:r>
      <w:r w:rsidR="0093082C">
        <w:rPr>
          <w:rFonts w:ascii="Times New Roman" w:hAnsi="Times New Roman" w:cs="Times New Roman"/>
          <w:sz w:val="24"/>
          <w:szCs w:val="24"/>
        </w:rPr>
        <w:t>4</w:t>
      </w:r>
      <w:r>
        <w:rPr>
          <w:rFonts w:ascii="Times New Roman" w:hAnsi="Times New Roman" w:cs="Times New Roman"/>
          <w:sz w:val="24"/>
          <w:szCs w:val="24"/>
        </w:rPr>
        <w:t xml:space="preserve"> m. </w:t>
      </w:r>
      <w:r w:rsidR="0093082C">
        <w:rPr>
          <w:rFonts w:ascii="Times New Roman" w:hAnsi="Times New Roman" w:cs="Times New Roman"/>
          <w:sz w:val="24"/>
          <w:szCs w:val="24"/>
        </w:rPr>
        <w:t>rugpjūčio</w:t>
      </w:r>
      <w:r>
        <w:rPr>
          <w:rFonts w:ascii="Times New Roman" w:hAnsi="Times New Roman" w:cs="Times New Roman"/>
          <w:sz w:val="24"/>
          <w:szCs w:val="24"/>
        </w:rPr>
        <w:t xml:space="preserve">   </w:t>
      </w:r>
      <w:r w:rsidRPr="00E246D5">
        <w:rPr>
          <w:rFonts w:ascii="Times New Roman" w:hAnsi="Times New Roman" w:cs="Times New Roman"/>
          <w:sz w:val="24"/>
          <w:szCs w:val="24"/>
        </w:rPr>
        <w:t>d. Nr. V-</w:t>
      </w:r>
    </w:p>
    <w:p w:rsidR="009C56AA" w:rsidRDefault="009C56AA" w:rsidP="005E7EA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Vilnius</w:t>
      </w:r>
    </w:p>
    <w:p w:rsidR="009C56AA" w:rsidRDefault="009C56AA" w:rsidP="005E7EAF">
      <w:pPr>
        <w:spacing w:after="0" w:line="240" w:lineRule="auto"/>
        <w:jc w:val="center"/>
        <w:rPr>
          <w:rFonts w:ascii="Times New Roman" w:hAnsi="Times New Roman" w:cs="Times New Roman"/>
          <w:sz w:val="24"/>
          <w:szCs w:val="24"/>
        </w:rPr>
      </w:pPr>
    </w:p>
    <w:p w:rsidR="00982AA1" w:rsidRDefault="009C56AA" w:rsidP="00982A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719ED">
        <w:rPr>
          <w:rFonts w:ascii="Times New Roman" w:hAnsi="Times New Roman" w:cs="Times New Roman"/>
          <w:sz w:val="24"/>
          <w:szCs w:val="24"/>
        </w:rPr>
        <w:t xml:space="preserve">   </w:t>
      </w:r>
      <w:r w:rsidR="00982AA1">
        <w:rPr>
          <w:rFonts w:ascii="Times New Roman" w:hAnsi="Times New Roman" w:cs="Times New Roman"/>
          <w:sz w:val="24"/>
          <w:szCs w:val="24"/>
        </w:rPr>
        <w:t xml:space="preserve">1. </w:t>
      </w:r>
      <w:r w:rsidR="00982AA1" w:rsidRPr="0019341C">
        <w:rPr>
          <w:rFonts w:ascii="Times New Roman" w:hAnsi="Times New Roman" w:cs="Times New Roman"/>
          <w:sz w:val="24"/>
          <w:szCs w:val="24"/>
        </w:rPr>
        <w:t xml:space="preserve">P a k e i č i u </w:t>
      </w:r>
      <w:r w:rsidR="00982AA1">
        <w:rPr>
          <w:rFonts w:ascii="Times New Roman" w:hAnsi="Times New Roman" w:cs="Times New Roman"/>
          <w:sz w:val="24"/>
          <w:szCs w:val="24"/>
        </w:rPr>
        <w:t xml:space="preserve">Asmenų prašymų </w:t>
      </w:r>
      <w:r w:rsidR="00982AA1" w:rsidRPr="0019341C">
        <w:rPr>
          <w:rFonts w:ascii="Times New Roman" w:hAnsi="Times New Roman" w:cs="Times New Roman"/>
          <w:sz w:val="24"/>
          <w:szCs w:val="24"/>
        </w:rPr>
        <w:t>nagrinėjimo Valstybinio socialinio draudimo fondo administravim</w:t>
      </w:r>
      <w:r w:rsidR="00982AA1">
        <w:rPr>
          <w:rFonts w:ascii="Times New Roman" w:hAnsi="Times New Roman" w:cs="Times New Roman"/>
          <w:sz w:val="24"/>
          <w:szCs w:val="24"/>
        </w:rPr>
        <w:t>o įstaigose taisykles, patvirtintas</w:t>
      </w:r>
      <w:r w:rsidR="00982AA1" w:rsidRPr="0019341C">
        <w:rPr>
          <w:rFonts w:ascii="Times New Roman" w:hAnsi="Times New Roman" w:cs="Times New Roman"/>
          <w:sz w:val="24"/>
          <w:szCs w:val="24"/>
        </w:rPr>
        <w:t xml:space="preserve"> Valstybinio socialinio draudimo fondo valdybos prie Socialinės apsaugos ir darbo ministerijos (toliau – Fondo valdyba) direktoria</w:t>
      </w:r>
      <w:r w:rsidR="00982AA1">
        <w:rPr>
          <w:rFonts w:ascii="Times New Roman" w:hAnsi="Times New Roman" w:cs="Times New Roman"/>
          <w:sz w:val="24"/>
          <w:szCs w:val="24"/>
        </w:rPr>
        <w:t>us 2014 m. rugsėjo 11 d. įsakymu</w:t>
      </w:r>
      <w:r w:rsidR="00982AA1" w:rsidRPr="0019341C">
        <w:rPr>
          <w:rFonts w:ascii="Times New Roman" w:hAnsi="Times New Roman" w:cs="Times New Roman"/>
          <w:sz w:val="24"/>
          <w:szCs w:val="24"/>
        </w:rPr>
        <w:t xml:space="preserve"> Nr. V-555 „Dėl Asmenų prašymų nagrinėjimo Valstybinio socialinio draudimo fondo administravimo įstaigose taisyklių patvirtinimo“</w:t>
      </w:r>
      <w:r w:rsidR="00982AA1">
        <w:rPr>
          <w:rFonts w:ascii="Times New Roman" w:hAnsi="Times New Roman" w:cs="Times New Roman"/>
          <w:sz w:val="24"/>
          <w:szCs w:val="24"/>
        </w:rPr>
        <w:t xml:space="preserve"> (toliau – Taisyklės)</w:t>
      </w:r>
      <w:r w:rsidR="00982AA1" w:rsidRPr="0019341C">
        <w:rPr>
          <w:rFonts w:ascii="Times New Roman" w:hAnsi="Times New Roman" w:cs="Times New Roman"/>
          <w:sz w:val="24"/>
          <w:szCs w:val="24"/>
        </w:rPr>
        <w:t>:</w:t>
      </w:r>
    </w:p>
    <w:p w:rsidR="00982AA1" w:rsidRDefault="00982AA1" w:rsidP="00982A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1.1. pakeičiu Taisyklių 2.4 papunktį ir jį išdėstau taip:</w:t>
      </w:r>
    </w:p>
    <w:p w:rsidR="00982AA1" w:rsidRPr="00B65E25" w:rsidRDefault="00982AA1" w:rsidP="00982A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Pr="00CB1F12">
        <w:rPr>
          <w:rFonts w:ascii="Times New Roman" w:hAnsi="Times New Roman" w:cs="Times New Roman"/>
          <w:sz w:val="24"/>
          <w:szCs w:val="24"/>
        </w:rPr>
        <w:t>2.</w:t>
      </w:r>
      <w:r>
        <w:rPr>
          <w:rFonts w:ascii="Times New Roman" w:hAnsi="Times New Roman" w:cs="Times New Roman"/>
          <w:sz w:val="24"/>
          <w:szCs w:val="24"/>
        </w:rPr>
        <w:t>4</w:t>
      </w:r>
      <w:r w:rsidRPr="00CB1F12">
        <w:rPr>
          <w:rFonts w:ascii="Times New Roman" w:hAnsi="Times New Roman" w:cs="Times New Roman"/>
          <w:sz w:val="24"/>
          <w:szCs w:val="24"/>
        </w:rPr>
        <w:t xml:space="preserve">. </w:t>
      </w:r>
      <w:r w:rsidRPr="00CB1F12">
        <w:rPr>
          <w:rFonts w:ascii="Times New Roman" w:hAnsi="Times New Roman" w:cs="Times New Roman"/>
          <w:b/>
          <w:sz w:val="24"/>
          <w:szCs w:val="24"/>
        </w:rPr>
        <w:t>Bendrasis telefono numeris</w:t>
      </w:r>
      <w:r w:rsidRPr="00CB1F12">
        <w:rPr>
          <w:rFonts w:ascii="Times New Roman" w:hAnsi="Times New Roman" w:cs="Times New Roman"/>
          <w:sz w:val="24"/>
          <w:szCs w:val="24"/>
        </w:rPr>
        <w:t xml:space="preserve"> – bendr</w:t>
      </w:r>
      <w:r>
        <w:rPr>
          <w:rFonts w:ascii="Times New Roman" w:hAnsi="Times New Roman" w:cs="Times New Roman"/>
          <w:sz w:val="24"/>
          <w:szCs w:val="24"/>
        </w:rPr>
        <w:t>asis</w:t>
      </w:r>
      <w:r w:rsidRPr="00CB1F12">
        <w:rPr>
          <w:rFonts w:ascii="Times New Roman" w:hAnsi="Times New Roman" w:cs="Times New Roman"/>
          <w:sz w:val="24"/>
          <w:szCs w:val="24"/>
        </w:rPr>
        <w:t xml:space="preserve">  „Sodros“ informacijos centro telefono numeri</w:t>
      </w:r>
      <w:r>
        <w:rPr>
          <w:rFonts w:ascii="Times New Roman" w:hAnsi="Times New Roman" w:cs="Times New Roman"/>
          <w:sz w:val="24"/>
          <w:szCs w:val="24"/>
        </w:rPr>
        <w:t>s</w:t>
      </w:r>
      <w:r w:rsidRPr="00CB1F1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B1F12">
        <w:rPr>
          <w:rFonts w:ascii="Times New Roman" w:hAnsi="Times New Roman" w:cs="Times New Roman"/>
          <w:sz w:val="24"/>
          <w:szCs w:val="24"/>
        </w:rPr>
        <w:t>(+370) 5 250 0883, kuri</w:t>
      </w:r>
      <w:r>
        <w:rPr>
          <w:rFonts w:ascii="Times New Roman" w:hAnsi="Times New Roman" w:cs="Times New Roman"/>
          <w:sz w:val="24"/>
          <w:szCs w:val="24"/>
        </w:rPr>
        <w:t>uo</w:t>
      </w:r>
      <w:r w:rsidRPr="00CB1F12">
        <w:rPr>
          <w:rFonts w:ascii="Times New Roman" w:hAnsi="Times New Roman" w:cs="Times New Roman"/>
          <w:sz w:val="24"/>
          <w:szCs w:val="24"/>
        </w:rPr>
        <w:t xml:space="preserve"> centralizuotai teikiamos asmenų konsultavimo socialinio draudimo klausimais, bendro pobūdžio informacijos teikimo, viešų duomenų, taip pat asmens duomenų teikimo telefonu</w:t>
      </w:r>
      <w:r>
        <w:rPr>
          <w:rFonts w:ascii="Times New Roman" w:hAnsi="Times New Roman" w:cs="Times New Roman"/>
          <w:sz w:val="24"/>
          <w:szCs w:val="24"/>
        </w:rPr>
        <w:t xml:space="preserve"> </w:t>
      </w:r>
      <w:r w:rsidRPr="00CB1F12">
        <w:rPr>
          <w:rFonts w:ascii="Times New Roman" w:hAnsi="Times New Roman" w:cs="Times New Roman"/>
          <w:sz w:val="24"/>
          <w:szCs w:val="24"/>
        </w:rPr>
        <w:t>paslaugos</w:t>
      </w:r>
      <w:r>
        <w:rPr>
          <w:rFonts w:ascii="Times New Roman" w:hAnsi="Times New Roman" w:cs="Times New Roman"/>
          <w:sz w:val="24"/>
          <w:szCs w:val="24"/>
        </w:rPr>
        <w:t xml:space="preserve"> bei gali būti iš anksto</w:t>
      </w:r>
      <w:r w:rsidRPr="00D5586B">
        <w:rPr>
          <w:rFonts w:ascii="Times New Roman" w:eastAsia="Calibri" w:hAnsi="Times New Roman" w:cs="Times New Roman"/>
          <w:sz w:val="24"/>
          <w:szCs w:val="24"/>
        </w:rPr>
        <w:t xml:space="preserve"> registr</w:t>
      </w:r>
      <w:r>
        <w:rPr>
          <w:rFonts w:ascii="Times New Roman" w:eastAsia="Calibri" w:hAnsi="Times New Roman" w:cs="Times New Roman"/>
          <w:sz w:val="24"/>
          <w:szCs w:val="24"/>
        </w:rPr>
        <w:t xml:space="preserve">uojamasi  </w:t>
      </w:r>
      <w:r w:rsidRPr="00D5586B">
        <w:rPr>
          <w:rFonts w:ascii="Times New Roman" w:eastAsia="Calibri" w:hAnsi="Times New Roman" w:cs="Times New Roman"/>
          <w:sz w:val="24"/>
          <w:szCs w:val="24"/>
        </w:rPr>
        <w:t>paslaugoms</w:t>
      </w:r>
      <w:r>
        <w:rPr>
          <w:rFonts w:ascii="Times New Roman" w:eastAsia="Calibri" w:hAnsi="Times New Roman" w:cs="Times New Roman"/>
          <w:sz w:val="24"/>
          <w:szCs w:val="24"/>
        </w:rPr>
        <w:t xml:space="preserve"> priimamuosiuose gauti ar vaizdo </w:t>
      </w:r>
      <w:r>
        <w:rPr>
          <w:rFonts w:ascii="Times New Roman" w:hAnsi="Times New Roman" w:cs="Times New Roman"/>
          <w:sz w:val="24"/>
          <w:szCs w:val="24"/>
        </w:rPr>
        <w:t>pokalbiams internetu</w:t>
      </w:r>
      <w:r w:rsidRPr="00CB1F12">
        <w:rPr>
          <w:rFonts w:ascii="Times New Roman" w:hAnsi="Times New Roman" w:cs="Times New Roman"/>
          <w:sz w:val="24"/>
          <w:szCs w:val="24"/>
        </w:rPr>
        <w:t>.</w:t>
      </w:r>
      <w:r>
        <w:rPr>
          <w:rFonts w:ascii="Times New Roman" w:hAnsi="Times New Roman" w:cs="Times New Roman"/>
          <w:bCs/>
          <w:sz w:val="24"/>
          <w:szCs w:val="24"/>
        </w:rPr>
        <w:t>“;</w:t>
      </w:r>
    </w:p>
    <w:p w:rsidR="009C56AA" w:rsidRDefault="00982AA1" w:rsidP="00982AA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1.2. </w:t>
      </w:r>
      <w:r>
        <w:rPr>
          <w:rFonts w:ascii="Times New Roman" w:hAnsi="Times New Roman" w:cs="Times New Roman"/>
          <w:sz w:val="24"/>
          <w:szCs w:val="24"/>
        </w:rPr>
        <w:t>pakeičiu Taisyklių</w:t>
      </w:r>
      <w:r>
        <w:rPr>
          <w:rFonts w:ascii="Times New Roman" w:hAnsi="Times New Roman" w:cs="Times New Roman"/>
          <w:bCs/>
          <w:sz w:val="24"/>
          <w:szCs w:val="24"/>
        </w:rPr>
        <w:t xml:space="preserve"> V skyrių ir jį </w:t>
      </w:r>
      <w:r>
        <w:rPr>
          <w:rFonts w:ascii="Times New Roman" w:hAnsi="Times New Roman" w:cs="Times New Roman"/>
          <w:sz w:val="24"/>
          <w:szCs w:val="24"/>
        </w:rPr>
        <w:t>išdėstau</w:t>
      </w:r>
      <w:r>
        <w:rPr>
          <w:rFonts w:ascii="Times New Roman" w:hAnsi="Times New Roman" w:cs="Times New Roman"/>
          <w:bCs/>
          <w:sz w:val="24"/>
          <w:szCs w:val="24"/>
        </w:rPr>
        <w:t xml:space="preserve"> taip:</w:t>
      </w:r>
    </w:p>
    <w:p w:rsidR="0093082C" w:rsidRPr="008B116A" w:rsidRDefault="0093082C" w:rsidP="005E7EAF">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w:t>
      </w:r>
      <w:r w:rsidRPr="008B116A">
        <w:rPr>
          <w:rFonts w:ascii="Times New Roman" w:hAnsi="Times New Roman" w:cs="Times New Roman"/>
          <w:b/>
          <w:sz w:val="24"/>
          <w:szCs w:val="24"/>
        </w:rPr>
        <w:t>V SKYRIUS</w:t>
      </w:r>
    </w:p>
    <w:p w:rsidR="0093082C" w:rsidRDefault="0093082C" w:rsidP="005E7EAF">
      <w:pPr>
        <w:spacing w:after="0" w:line="240" w:lineRule="auto"/>
        <w:jc w:val="center"/>
        <w:rPr>
          <w:rFonts w:ascii="Times New Roman" w:hAnsi="Times New Roman" w:cs="Times New Roman"/>
          <w:b/>
          <w:sz w:val="24"/>
          <w:szCs w:val="24"/>
        </w:rPr>
      </w:pPr>
      <w:r w:rsidRPr="008B116A">
        <w:rPr>
          <w:rFonts w:ascii="Times New Roman" w:hAnsi="Times New Roman" w:cs="Times New Roman"/>
          <w:b/>
          <w:sz w:val="24"/>
          <w:szCs w:val="24"/>
        </w:rPr>
        <w:t>ASMENŲ APTARNAVIMAS ŽODŽIU ELEKTRONINIAIS RYŠIAIS</w:t>
      </w:r>
    </w:p>
    <w:p w:rsidR="0093082C" w:rsidRDefault="0093082C" w:rsidP="005E7EAF">
      <w:pPr>
        <w:spacing w:after="0" w:line="240" w:lineRule="auto"/>
        <w:jc w:val="center"/>
        <w:rPr>
          <w:rFonts w:ascii="Times New Roman" w:hAnsi="Times New Roman" w:cs="Times New Roman"/>
          <w:b/>
          <w:sz w:val="24"/>
          <w:szCs w:val="24"/>
        </w:rPr>
      </w:pPr>
    </w:p>
    <w:p w:rsidR="0093082C" w:rsidRPr="00464ECC" w:rsidRDefault="0093082C" w:rsidP="005E7EAF">
      <w:pPr>
        <w:spacing w:after="0" w:line="240" w:lineRule="auto"/>
        <w:jc w:val="center"/>
        <w:rPr>
          <w:rFonts w:ascii="Times New Roman" w:hAnsi="Times New Roman" w:cs="Times New Roman"/>
          <w:b/>
          <w:caps/>
          <w:sz w:val="24"/>
          <w:szCs w:val="24"/>
        </w:rPr>
      </w:pPr>
      <w:r w:rsidRPr="00464ECC">
        <w:rPr>
          <w:rFonts w:ascii="Times New Roman" w:hAnsi="Times New Roman" w:cs="Times New Roman"/>
          <w:b/>
          <w:caps/>
          <w:sz w:val="24"/>
          <w:szCs w:val="24"/>
        </w:rPr>
        <w:t>Pirmasis skirsnis</w:t>
      </w:r>
    </w:p>
    <w:p w:rsidR="0093082C" w:rsidRPr="00464ECC" w:rsidRDefault="0093082C" w:rsidP="005E7EAF">
      <w:pPr>
        <w:spacing w:after="0" w:line="240" w:lineRule="auto"/>
        <w:jc w:val="center"/>
        <w:rPr>
          <w:rFonts w:ascii="Times New Roman" w:hAnsi="Times New Roman" w:cs="Times New Roman"/>
          <w:b/>
          <w:caps/>
          <w:sz w:val="24"/>
          <w:szCs w:val="24"/>
        </w:rPr>
      </w:pPr>
      <w:r w:rsidRPr="00464ECC">
        <w:rPr>
          <w:rFonts w:ascii="Times New Roman" w:hAnsi="Times New Roman" w:cs="Times New Roman"/>
          <w:b/>
          <w:caps/>
          <w:sz w:val="24"/>
          <w:szCs w:val="24"/>
        </w:rPr>
        <w:t>Bendrieji principai</w:t>
      </w:r>
    </w:p>
    <w:p w:rsidR="0093082C" w:rsidRPr="008B116A" w:rsidRDefault="0093082C" w:rsidP="005E7EAF">
      <w:pPr>
        <w:spacing w:after="0" w:line="240" w:lineRule="auto"/>
        <w:jc w:val="center"/>
        <w:rPr>
          <w:rFonts w:ascii="Times New Roman" w:hAnsi="Times New Roman" w:cs="Times New Roman"/>
          <w:b/>
          <w:sz w:val="24"/>
          <w:szCs w:val="24"/>
        </w:rPr>
      </w:pPr>
    </w:p>
    <w:p w:rsidR="0093082C"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26</w:t>
      </w:r>
      <w:r w:rsidRPr="008B116A">
        <w:rPr>
          <w:rFonts w:ascii="Times New Roman" w:hAnsi="Times New Roman" w:cs="Times New Roman"/>
          <w:sz w:val="24"/>
          <w:szCs w:val="24"/>
        </w:rPr>
        <w:t>. „Sodros“ informacijos centras centralizuotai teikia asmenų konsultavimo socialinio draudimo klausimais, bendro pobūdžio informacijos teikimo paskambinus bendruoju telefono numeriu</w:t>
      </w:r>
      <w:r>
        <w:rPr>
          <w:rFonts w:ascii="Times New Roman" w:hAnsi="Times New Roman" w:cs="Times New Roman"/>
          <w:sz w:val="24"/>
          <w:szCs w:val="24"/>
        </w:rPr>
        <w:t xml:space="preserve"> ir </w:t>
      </w:r>
      <w:r w:rsidRPr="008B116A">
        <w:rPr>
          <w:rFonts w:ascii="Times New Roman" w:hAnsi="Times New Roman" w:cs="Times New Roman"/>
          <w:sz w:val="24"/>
          <w:szCs w:val="24"/>
        </w:rPr>
        <w:t>pokalbyje internetu paslaugą, viešų duomenų ir asmens duomenų teikimo paskambinus bendruoju telefono numeriu paslaugą</w:t>
      </w:r>
      <w:r>
        <w:rPr>
          <w:rFonts w:ascii="Times New Roman" w:hAnsi="Times New Roman" w:cs="Times New Roman"/>
          <w:sz w:val="24"/>
          <w:szCs w:val="24"/>
        </w:rPr>
        <w:t xml:space="preserve">, taip pat iš anksto registruoja vaizdo pokalbiui internetu, siekiant gauti šio skyriaus antrajame skirsnyje numatytą paslaugą. </w:t>
      </w:r>
    </w:p>
    <w:p w:rsidR="00867C46" w:rsidRDefault="0093082C" w:rsidP="00D3034B">
      <w:pPr>
        <w:spacing w:after="0" w:line="240" w:lineRule="auto"/>
        <w:ind w:firstLine="1296"/>
        <w:jc w:val="both"/>
        <w:rPr>
          <w:rFonts w:ascii="Times New Roman" w:hAnsi="Times New Roman" w:cs="Times New Roman"/>
          <w:sz w:val="24"/>
          <w:szCs w:val="24"/>
        </w:rPr>
      </w:pPr>
      <w:r w:rsidRPr="008B116A">
        <w:rPr>
          <w:rFonts w:ascii="Times New Roman" w:hAnsi="Times New Roman" w:cs="Times New Roman"/>
          <w:sz w:val="24"/>
          <w:szCs w:val="24"/>
        </w:rPr>
        <w:t xml:space="preserve">Visi atvejai, kai </w:t>
      </w:r>
      <w:r w:rsidRPr="00A03441">
        <w:rPr>
          <w:rFonts w:ascii="Times New Roman" w:hAnsi="Times New Roman" w:cs="Times New Roman"/>
          <w:sz w:val="24"/>
          <w:szCs w:val="24"/>
        </w:rPr>
        <w:t>konsultantai aptarnauja asmenį bendruoju telefono numeriu, jų pokalbių internetu faktas ir turinys</w:t>
      </w:r>
      <w:r>
        <w:rPr>
          <w:rFonts w:ascii="Times New Roman" w:hAnsi="Times New Roman" w:cs="Times New Roman"/>
          <w:sz w:val="24"/>
          <w:szCs w:val="24"/>
        </w:rPr>
        <w:t xml:space="preserve"> </w:t>
      </w:r>
      <w:r w:rsidRPr="00A03441">
        <w:rPr>
          <w:rFonts w:ascii="Times New Roman" w:hAnsi="Times New Roman" w:cs="Times New Roman"/>
          <w:sz w:val="24"/>
          <w:szCs w:val="24"/>
        </w:rPr>
        <w:t>fiksuojami Fondo valdybos informacinėje sistemoje ir saugomi Fondo valdybos direktoriaus nustatytą terminą</w:t>
      </w:r>
      <w:r>
        <w:rPr>
          <w:rFonts w:ascii="Times New Roman" w:hAnsi="Times New Roman" w:cs="Times New Roman"/>
          <w:sz w:val="24"/>
          <w:szCs w:val="24"/>
        </w:rPr>
        <w:t>. Fondo administravimo įstaigų darbuotojų vaizdo pokalbių internetu, vykstančių šio skyriaus antrajame skirsnyje numatytais atvejais ir tvarka,</w:t>
      </w:r>
      <w:r w:rsidRPr="00A03441">
        <w:rPr>
          <w:rFonts w:ascii="Times New Roman" w:hAnsi="Times New Roman" w:cs="Times New Roman"/>
          <w:sz w:val="24"/>
          <w:szCs w:val="24"/>
        </w:rPr>
        <w:t xml:space="preserve"> faktas ir turinys</w:t>
      </w:r>
      <w:r>
        <w:rPr>
          <w:rFonts w:ascii="Times New Roman" w:hAnsi="Times New Roman" w:cs="Times New Roman"/>
          <w:sz w:val="24"/>
          <w:szCs w:val="24"/>
        </w:rPr>
        <w:t xml:space="preserve"> </w:t>
      </w:r>
      <w:r w:rsidRPr="00A03441">
        <w:rPr>
          <w:rFonts w:ascii="Times New Roman" w:hAnsi="Times New Roman" w:cs="Times New Roman"/>
          <w:sz w:val="24"/>
          <w:szCs w:val="24"/>
        </w:rPr>
        <w:t>fiksuojami</w:t>
      </w:r>
      <w:r>
        <w:rPr>
          <w:rFonts w:ascii="Times New Roman" w:hAnsi="Times New Roman" w:cs="Times New Roman"/>
          <w:sz w:val="24"/>
          <w:szCs w:val="24"/>
        </w:rPr>
        <w:t>, vaizdo įrašas</w:t>
      </w:r>
      <w:r w:rsidRPr="00A03441">
        <w:rPr>
          <w:rFonts w:ascii="Times New Roman" w:hAnsi="Times New Roman" w:cs="Times New Roman"/>
          <w:sz w:val="24"/>
          <w:szCs w:val="24"/>
        </w:rPr>
        <w:t xml:space="preserve"> saugom</w:t>
      </w:r>
      <w:r>
        <w:rPr>
          <w:rFonts w:ascii="Times New Roman" w:hAnsi="Times New Roman" w:cs="Times New Roman"/>
          <w:sz w:val="24"/>
          <w:szCs w:val="24"/>
        </w:rPr>
        <w:t xml:space="preserve">as </w:t>
      </w:r>
      <w:r w:rsidRPr="002B7AF3">
        <w:rPr>
          <w:rFonts w:ascii="Times New Roman" w:hAnsi="Times New Roman" w:cs="Times New Roman"/>
          <w:sz w:val="24"/>
          <w:szCs w:val="24"/>
        </w:rPr>
        <w:t>15</w:t>
      </w:r>
      <w:r>
        <w:rPr>
          <w:rFonts w:ascii="Times New Roman" w:hAnsi="Times New Roman" w:cs="Times New Roman"/>
          <w:sz w:val="24"/>
          <w:szCs w:val="24"/>
        </w:rPr>
        <w:t xml:space="preserve"> mėnesių. </w:t>
      </w:r>
      <w:r w:rsidR="00D3034B">
        <w:rPr>
          <w:rFonts w:ascii="Times New Roman" w:hAnsi="Times New Roman" w:cs="Times New Roman"/>
          <w:sz w:val="24"/>
          <w:szCs w:val="24"/>
        </w:rPr>
        <w:t xml:space="preserve"> </w:t>
      </w:r>
    </w:p>
    <w:p w:rsidR="0093082C" w:rsidRPr="00A03441" w:rsidRDefault="0093082C" w:rsidP="00867C46">
      <w:pPr>
        <w:spacing w:after="0" w:line="240" w:lineRule="auto"/>
        <w:ind w:firstLine="1296"/>
        <w:jc w:val="both"/>
        <w:rPr>
          <w:rFonts w:ascii="Times New Roman" w:hAnsi="Times New Roman" w:cs="Times New Roman"/>
          <w:sz w:val="24"/>
          <w:szCs w:val="24"/>
        </w:rPr>
      </w:pPr>
      <w:r w:rsidRPr="00A03441">
        <w:rPr>
          <w:rFonts w:ascii="Times New Roman" w:hAnsi="Times New Roman" w:cs="Times New Roman"/>
          <w:sz w:val="24"/>
          <w:szCs w:val="24"/>
        </w:rPr>
        <w:t xml:space="preserve">27. Fondo administravimo įstaigų tvarkomų asmens duomenų teikimą telefonu reglamentuoja </w:t>
      </w:r>
      <w:r w:rsidRPr="00A03441">
        <w:rPr>
          <w:rFonts w:ascii="Times New Roman" w:eastAsia="Calibri" w:hAnsi="Times New Roman" w:cs="Times New Roman"/>
          <w:sz w:val="24"/>
          <w:szCs w:val="24"/>
        </w:rPr>
        <w:t>Asmens duomenų teikimo telefonu tvarkos aprašas</w:t>
      </w:r>
      <w:r w:rsidRPr="00A03441">
        <w:rPr>
          <w:rFonts w:ascii="Times New Roman" w:hAnsi="Times New Roman" w:cs="Times New Roman"/>
          <w:sz w:val="24"/>
          <w:szCs w:val="24"/>
        </w:rPr>
        <w:t>.</w:t>
      </w:r>
    </w:p>
    <w:p w:rsidR="0093082C" w:rsidRPr="008B116A" w:rsidRDefault="0093082C" w:rsidP="00D3034B">
      <w:pPr>
        <w:spacing w:after="0" w:line="240" w:lineRule="auto"/>
        <w:ind w:firstLine="1296"/>
        <w:jc w:val="both"/>
        <w:rPr>
          <w:rFonts w:ascii="Times New Roman" w:hAnsi="Times New Roman" w:cs="Times New Roman"/>
          <w:sz w:val="24"/>
          <w:szCs w:val="24"/>
        </w:rPr>
      </w:pPr>
      <w:r w:rsidRPr="00A03441">
        <w:rPr>
          <w:rFonts w:ascii="Times New Roman" w:hAnsi="Times New Roman" w:cs="Times New Roman"/>
          <w:sz w:val="24"/>
          <w:szCs w:val="24"/>
        </w:rPr>
        <w:t>Fondo administravimo įstaigų tvarkomų duomenų</w:t>
      </w:r>
      <w:r w:rsidRPr="008B116A">
        <w:rPr>
          <w:rFonts w:ascii="Times New Roman" w:hAnsi="Times New Roman" w:cs="Times New Roman"/>
          <w:sz w:val="24"/>
          <w:szCs w:val="24"/>
        </w:rPr>
        <w:t xml:space="preserve">, kurie pagal įstatymą laikomi viešais, teikimą telefonu reglamentuoja Valstybinio socialinio draudimo fondo valdybos prie Socialinės apsaugos ir darbo ministerijos informacinės sistemos duomenų, kurie pagal įstatymą laikomi viešais, teikimo tvarkos aprašas, patvirtintas Fondo valdybos direktoriaus 2011 m. vasario 3 d. įsakymu Nr. </w:t>
      </w:r>
      <w:r w:rsidRPr="008B116A">
        <w:rPr>
          <w:rFonts w:ascii="Times New Roman" w:hAnsi="Times New Roman" w:cs="Times New Roman"/>
          <w:sz w:val="24"/>
          <w:szCs w:val="24"/>
        </w:rPr>
        <w:lastRenderedPageBreak/>
        <w:t xml:space="preserve">V-50 „Dėl Valstybinio socialinio draudimo fondo valdybos prie Socialinės apsaugos ir darbo ministerijos informacinės sistemos duomenų, kurie pagal įstatymą laikomi viešais, teikimo tvarkos aprašo patvirtinimo“. </w:t>
      </w:r>
    </w:p>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Šio punkto pirmoje ir antro</w:t>
      </w:r>
      <w:r w:rsidRPr="008B116A">
        <w:rPr>
          <w:rFonts w:ascii="Times New Roman" w:hAnsi="Times New Roman" w:cs="Times New Roman"/>
          <w:sz w:val="24"/>
          <w:szCs w:val="24"/>
        </w:rPr>
        <w:t xml:space="preserve">je pastraipose nenurodyta informacija ir konsultacijos teikiamos </w:t>
      </w:r>
      <w:r w:rsidRPr="005E7EAF">
        <w:rPr>
          <w:rFonts w:ascii="Times New Roman" w:hAnsi="Times New Roman" w:cs="Times New Roman"/>
          <w:sz w:val="24"/>
          <w:szCs w:val="24"/>
        </w:rPr>
        <w:t xml:space="preserve">vadovaujantis </w:t>
      </w:r>
      <w:r w:rsidRPr="00867C46">
        <w:rPr>
          <w:rFonts w:ascii="Times New Roman" w:hAnsi="Times New Roman" w:cs="Times New Roman"/>
          <w:sz w:val="24"/>
          <w:szCs w:val="24"/>
        </w:rPr>
        <w:t>T</w:t>
      </w:r>
      <w:r w:rsidRPr="005E7EAF">
        <w:rPr>
          <w:rStyle w:val="bold1"/>
          <w:rFonts w:ascii="Times New Roman" w:hAnsi="Times New Roman" w:cs="Times New Roman"/>
          <w:b w:val="0"/>
          <w:color w:val="000000"/>
          <w:sz w:val="24"/>
          <w:szCs w:val="24"/>
        </w:rPr>
        <w:t>eisės gauti informaciją ir duomenų pakartotinio naudojimo įstatymu</w:t>
      </w:r>
      <w:r w:rsidRPr="005E7EAF">
        <w:rPr>
          <w:rFonts w:ascii="Times New Roman" w:hAnsi="Times New Roman" w:cs="Times New Roman"/>
          <w:sz w:val="24"/>
          <w:szCs w:val="24"/>
        </w:rPr>
        <w:t>,</w:t>
      </w:r>
      <w:r w:rsidRPr="00A03441">
        <w:rPr>
          <w:rFonts w:ascii="Times New Roman" w:hAnsi="Times New Roman" w:cs="Times New Roman"/>
          <w:sz w:val="24"/>
          <w:szCs w:val="24"/>
        </w:rPr>
        <w:t xml:space="preserve"> Taisyklėmis</w:t>
      </w:r>
      <w:r w:rsidRPr="008B116A">
        <w:rPr>
          <w:rFonts w:ascii="Times New Roman" w:hAnsi="Times New Roman" w:cs="Times New Roman"/>
          <w:sz w:val="24"/>
          <w:szCs w:val="24"/>
        </w:rPr>
        <w:t>, Fondo valdybos direktoriaus patvirtintais klientų aptarnavimo standartais.</w:t>
      </w:r>
    </w:p>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28</w:t>
      </w:r>
      <w:r w:rsidRPr="008B116A">
        <w:rPr>
          <w:rFonts w:ascii="Times New Roman" w:hAnsi="Times New Roman" w:cs="Times New Roman"/>
          <w:sz w:val="24"/>
          <w:szCs w:val="24"/>
        </w:rPr>
        <w:t>. Darbuotojas, aptarnaujantis asmenį žodžiu elektroniniais ryšiais, privalo trumpai ir suprantamai informuoti ir paaiškinti:</w:t>
      </w:r>
    </w:p>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28</w:t>
      </w:r>
      <w:r w:rsidRPr="008B116A">
        <w:rPr>
          <w:rFonts w:ascii="Times New Roman" w:hAnsi="Times New Roman" w:cs="Times New Roman"/>
          <w:sz w:val="24"/>
          <w:szCs w:val="24"/>
        </w:rPr>
        <w:t>.1. kuri Fondo administravimo įstaiga kompetentinga spręsti asmeniui rūpimą klausimą;</w:t>
      </w:r>
    </w:p>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28</w:t>
      </w:r>
      <w:r w:rsidRPr="008B116A">
        <w:rPr>
          <w:rFonts w:ascii="Times New Roman" w:hAnsi="Times New Roman" w:cs="Times New Roman"/>
          <w:sz w:val="24"/>
          <w:szCs w:val="24"/>
        </w:rPr>
        <w:t>.2. galimus dokumentų pateikimo būdus ir tai, kokius dokumentus reikia pateikti, kad prašymas būtų išnagrinėtas;</w:t>
      </w:r>
    </w:p>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28</w:t>
      </w:r>
      <w:r w:rsidRPr="008B116A">
        <w:rPr>
          <w:rFonts w:ascii="Times New Roman" w:hAnsi="Times New Roman" w:cs="Times New Roman"/>
          <w:sz w:val="24"/>
          <w:szCs w:val="24"/>
        </w:rPr>
        <w:t>.3. į kokią kitą instituciją asmuo gali kreiptis, jeigu jokia Fondo administravimo įstaiga nekompetentinga spręsti asmeniui rūpimo klausimo, nurodyti tos institucijos adresą ir elektroninių ryšių kontaktus;</w:t>
      </w:r>
    </w:p>
    <w:p w:rsidR="0093082C" w:rsidRPr="00145145"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28</w:t>
      </w:r>
      <w:r w:rsidRPr="008B116A">
        <w:rPr>
          <w:rFonts w:ascii="Times New Roman" w:hAnsi="Times New Roman" w:cs="Times New Roman"/>
          <w:sz w:val="24"/>
          <w:szCs w:val="24"/>
        </w:rPr>
        <w:t>.4. kitus klausimus, susijusius su socialiniu draudimu, Fondo administravimo įstaigų teikiamomis paslaugomis, vykdomomis funkcijomis.</w:t>
      </w:r>
      <w:bookmarkStart w:id="1" w:name="_Hlk170472804"/>
    </w:p>
    <w:bookmarkEnd w:id="1"/>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29</w:t>
      </w:r>
      <w:r w:rsidRPr="008B116A">
        <w:rPr>
          <w:rFonts w:ascii="Times New Roman" w:hAnsi="Times New Roman" w:cs="Times New Roman"/>
          <w:sz w:val="24"/>
          <w:szCs w:val="24"/>
        </w:rPr>
        <w:t>. Darbuotojas, aptarnaujantis asmenį elektroniniais ryšiais žodžiu</w:t>
      </w:r>
      <w:r w:rsidRPr="00C02664">
        <w:rPr>
          <w:rFonts w:ascii="Times New Roman" w:hAnsi="Times New Roman" w:cs="Times New Roman"/>
          <w:bCs/>
          <w:sz w:val="24"/>
          <w:szCs w:val="24"/>
        </w:rPr>
        <w:t>,</w:t>
      </w:r>
      <w:r w:rsidRPr="008B116A">
        <w:rPr>
          <w:rFonts w:ascii="Times New Roman" w:hAnsi="Times New Roman" w:cs="Times New Roman"/>
          <w:sz w:val="24"/>
          <w:szCs w:val="24"/>
        </w:rPr>
        <w:t xml:space="preserve"> turi laikytis šių reikalavimų:</w:t>
      </w:r>
    </w:p>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29</w:t>
      </w:r>
      <w:r w:rsidRPr="008B116A">
        <w:rPr>
          <w:rFonts w:ascii="Times New Roman" w:hAnsi="Times New Roman" w:cs="Times New Roman"/>
          <w:sz w:val="24"/>
          <w:szCs w:val="24"/>
        </w:rPr>
        <w:t>.1. prisistatyti asmeniui, pasakyti Fondo administravimo įstaigos pavadinimą ir pavardę;</w:t>
      </w:r>
    </w:p>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29</w:t>
      </w:r>
      <w:r w:rsidRPr="008B116A">
        <w:rPr>
          <w:rFonts w:ascii="Times New Roman" w:hAnsi="Times New Roman" w:cs="Times New Roman"/>
          <w:sz w:val="24"/>
          <w:szCs w:val="24"/>
        </w:rPr>
        <w:t>.2. išklausyti, prireikus paprašyti plačiau paaiškinti prašymą;</w:t>
      </w:r>
    </w:p>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29</w:t>
      </w:r>
      <w:r w:rsidRPr="008B116A">
        <w:rPr>
          <w:rFonts w:ascii="Times New Roman" w:hAnsi="Times New Roman" w:cs="Times New Roman"/>
          <w:sz w:val="24"/>
          <w:szCs w:val="24"/>
        </w:rPr>
        <w:t>.3. aiškiai ir tiksliai atsakyti į klausimus;</w:t>
      </w:r>
    </w:p>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29</w:t>
      </w:r>
      <w:r w:rsidRPr="008B116A">
        <w:rPr>
          <w:rFonts w:ascii="Times New Roman" w:hAnsi="Times New Roman" w:cs="Times New Roman"/>
          <w:sz w:val="24"/>
          <w:szCs w:val="24"/>
        </w:rPr>
        <w:t>.4. pasistengti iš karto atsakyti į klausimą, prireikus laiko išsamiam atsakymui parengti, nurodyti, kada bus asmeniui atsakyta, arba pasiūlyti perduoti atsakymą kita ryšio priemone;</w:t>
      </w:r>
    </w:p>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29</w:t>
      </w:r>
      <w:r w:rsidRPr="008B116A">
        <w:rPr>
          <w:rFonts w:ascii="Times New Roman" w:hAnsi="Times New Roman" w:cs="Times New Roman"/>
          <w:sz w:val="24"/>
          <w:szCs w:val="24"/>
        </w:rPr>
        <w:t>.5. ramiai kalbėti, mandagiai atsisveikinti;</w:t>
      </w:r>
    </w:p>
    <w:p w:rsidR="0093082C" w:rsidRPr="008B116A"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29</w:t>
      </w:r>
      <w:r w:rsidRPr="008B116A">
        <w:rPr>
          <w:rFonts w:ascii="Times New Roman" w:hAnsi="Times New Roman" w:cs="Times New Roman"/>
          <w:sz w:val="24"/>
          <w:szCs w:val="24"/>
        </w:rPr>
        <w:t xml:space="preserve">.6. jeigu aptarnaujamas asmuo įžeidinėja jį aptarnaujantį darbuotoją, jam grasina arba asmens elgesys kelia pagrįstų įtarimų, kad asmuo yra apsvaigęs nuo alkoholio, narkotinių, psichotropinių ar kitų svaigiųjų medžiagų ir dėl to asmens neįmanoma tinkamai aptarnauti, įspėti tokį asmenį, kad pokalbis gali būti nutrauktas, ir prireikus nutraukti </w:t>
      </w:r>
      <w:r>
        <w:rPr>
          <w:rFonts w:ascii="Times New Roman" w:hAnsi="Times New Roman" w:cs="Times New Roman"/>
          <w:sz w:val="24"/>
          <w:szCs w:val="24"/>
        </w:rPr>
        <w:t>pokalbį;</w:t>
      </w:r>
    </w:p>
    <w:p w:rsidR="0093082C" w:rsidRDefault="0093082C" w:rsidP="00867C46">
      <w:pPr>
        <w:spacing w:after="0" w:line="240" w:lineRule="auto"/>
        <w:ind w:firstLine="1296"/>
        <w:jc w:val="both"/>
        <w:rPr>
          <w:rFonts w:ascii="Times New Roman" w:hAnsi="Times New Roman" w:cs="Times New Roman"/>
          <w:sz w:val="24"/>
          <w:szCs w:val="24"/>
        </w:rPr>
      </w:pPr>
      <w:r>
        <w:rPr>
          <w:rFonts w:ascii="Times New Roman" w:hAnsi="Times New Roman" w:cs="Times New Roman"/>
          <w:sz w:val="24"/>
          <w:szCs w:val="24"/>
        </w:rPr>
        <w:t>29</w:t>
      </w:r>
      <w:r w:rsidRPr="008B116A">
        <w:rPr>
          <w:rFonts w:ascii="Times New Roman" w:hAnsi="Times New Roman" w:cs="Times New Roman"/>
          <w:sz w:val="24"/>
          <w:szCs w:val="24"/>
        </w:rPr>
        <w:t>.7. laikytis kitų Fondo valdybos direktoriaus patvirtintų klientų aptarnavimo standartų.</w:t>
      </w:r>
    </w:p>
    <w:p w:rsidR="0093082C" w:rsidRPr="00D80F6E" w:rsidRDefault="0093082C" w:rsidP="005E7EAF">
      <w:pPr>
        <w:spacing w:after="0" w:line="240" w:lineRule="auto"/>
        <w:jc w:val="center"/>
        <w:rPr>
          <w:rFonts w:ascii="Times New Roman" w:hAnsi="Times New Roman"/>
          <w:caps/>
          <w:sz w:val="24"/>
        </w:rPr>
      </w:pPr>
    </w:p>
    <w:p w:rsidR="0093082C" w:rsidRPr="002B7AF3" w:rsidRDefault="0093082C" w:rsidP="005E7EAF">
      <w:pPr>
        <w:spacing w:after="0" w:line="240" w:lineRule="auto"/>
        <w:jc w:val="center"/>
        <w:rPr>
          <w:rFonts w:ascii="Times New Roman" w:hAnsi="Times New Roman" w:cs="Times New Roman"/>
          <w:b/>
          <w:caps/>
          <w:sz w:val="24"/>
          <w:szCs w:val="24"/>
        </w:rPr>
      </w:pPr>
      <w:r w:rsidRPr="002B7AF3">
        <w:rPr>
          <w:rFonts w:ascii="Times New Roman" w:hAnsi="Times New Roman" w:cs="Times New Roman"/>
          <w:b/>
          <w:caps/>
          <w:sz w:val="24"/>
          <w:szCs w:val="24"/>
        </w:rPr>
        <w:t>Antrasis skirsnis</w:t>
      </w:r>
    </w:p>
    <w:p w:rsidR="0093082C" w:rsidRPr="002B7AF3" w:rsidRDefault="0093082C" w:rsidP="005E7EAF">
      <w:pPr>
        <w:spacing w:after="0" w:line="240" w:lineRule="auto"/>
        <w:jc w:val="center"/>
        <w:rPr>
          <w:rFonts w:ascii="Times New Roman" w:hAnsi="Times New Roman" w:cs="Times New Roman"/>
          <w:b/>
          <w:caps/>
          <w:sz w:val="24"/>
          <w:szCs w:val="24"/>
        </w:rPr>
      </w:pPr>
      <w:r w:rsidRPr="002B7AF3">
        <w:rPr>
          <w:rFonts w:ascii="Times New Roman" w:hAnsi="Times New Roman" w:cs="Times New Roman"/>
          <w:b/>
          <w:caps/>
          <w:sz w:val="24"/>
          <w:szCs w:val="24"/>
        </w:rPr>
        <w:t>vaizdo pokalbiai internetu</w:t>
      </w:r>
    </w:p>
    <w:p w:rsidR="0093082C" w:rsidRPr="00610C91" w:rsidRDefault="0093082C" w:rsidP="005E7EAF">
      <w:pPr>
        <w:spacing w:after="0" w:line="240" w:lineRule="auto"/>
        <w:jc w:val="center"/>
        <w:rPr>
          <w:rFonts w:ascii="Times New Roman" w:hAnsi="Times New Roman" w:cs="Times New Roman"/>
          <w:caps/>
          <w:sz w:val="24"/>
          <w:szCs w:val="24"/>
        </w:rPr>
      </w:pPr>
    </w:p>
    <w:p w:rsidR="0093082C" w:rsidRPr="0016558D" w:rsidRDefault="0093082C" w:rsidP="00867C46">
      <w:pPr>
        <w:pStyle w:val="AssecoParagraphNormalFirstLine"/>
        <w:ind w:firstLine="1296"/>
        <w:rPr>
          <w:rFonts w:ascii="Times New Roman" w:hAnsi="Times New Roman" w:cs="Times New Roman"/>
          <w:sz w:val="24"/>
          <w:szCs w:val="24"/>
        </w:rPr>
      </w:pPr>
      <w:r w:rsidRPr="00610C91">
        <w:rPr>
          <w:rFonts w:ascii="Times New Roman" w:hAnsi="Times New Roman" w:cs="Times New Roman"/>
          <w:sz w:val="24"/>
          <w:szCs w:val="24"/>
        </w:rPr>
        <w:t>29</w:t>
      </w:r>
      <w:r w:rsidRPr="00610C91">
        <w:rPr>
          <w:rFonts w:ascii="Times New Roman" w:hAnsi="Times New Roman" w:cs="Times New Roman"/>
          <w:sz w:val="24"/>
          <w:szCs w:val="24"/>
          <w:vertAlign w:val="superscript"/>
        </w:rPr>
        <w:t>1</w:t>
      </w:r>
      <w:r w:rsidRPr="00610C91">
        <w:rPr>
          <w:rFonts w:ascii="Times New Roman" w:hAnsi="Times New Roman" w:cs="Times New Roman"/>
          <w:sz w:val="24"/>
          <w:szCs w:val="24"/>
        </w:rPr>
        <w:t>. Užsienyje gyvenantys p</w:t>
      </w:r>
      <w:r w:rsidRPr="00610C91">
        <w:rPr>
          <w:rFonts w:ascii="Times New Roman" w:hAnsi="Times New Roman" w:cs="Times New Roman"/>
          <w:color w:val="000000"/>
          <w:sz w:val="24"/>
          <w:szCs w:val="24"/>
          <w:shd w:val="clear" w:color="auto" w:fill="FFFFFF"/>
        </w:rPr>
        <w:t xml:space="preserve">irmojo ir antrojo laipsnių, nukentėjusiųjų asmenų valstybinių pensijų </w:t>
      </w:r>
      <w:r w:rsidRPr="00610C91">
        <w:rPr>
          <w:rFonts w:ascii="Times New Roman" w:hAnsi="Times New Roman" w:cs="Times New Roman"/>
          <w:sz w:val="24"/>
          <w:szCs w:val="24"/>
        </w:rPr>
        <w:t xml:space="preserve">gavėjai (toliau šiame skirsnyje – užsienyje gyvenantys </w:t>
      </w:r>
      <w:r w:rsidRPr="0016558D">
        <w:rPr>
          <w:rFonts w:ascii="Times New Roman" w:hAnsi="Times New Roman" w:cs="Times New Roman"/>
          <w:sz w:val="24"/>
          <w:szCs w:val="24"/>
        </w:rPr>
        <w:t xml:space="preserve">pensijos gavėjai) turi teisę šiame skirsnyje nustatyta tvarka patvirtinti Fondo administravimo įstaigoms savo tapatybę vaizdo pokalbio internetu metu. </w:t>
      </w:r>
    </w:p>
    <w:p w:rsidR="0093082C" w:rsidRPr="0016558D" w:rsidRDefault="0093082C" w:rsidP="00867C46">
      <w:pPr>
        <w:pStyle w:val="AssecoParagraphNormalFirstLine"/>
        <w:ind w:firstLine="1296"/>
        <w:rPr>
          <w:rFonts w:ascii="Times New Roman" w:hAnsi="Times New Roman" w:cs="Times New Roman"/>
          <w:sz w:val="24"/>
          <w:szCs w:val="24"/>
        </w:rPr>
      </w:pPr>
      <w:r w:rsidRPr="0016558D">
        <w:rPr>
          <w:rFonts w:ascii="Times New Roman" w:hAnsi="Times New Roman" w:cs="Times New Roman"/>
          <w:sz w:val="24"/>
          <w:szCs w:val="24"/>
        </w:rPr>
        <w:t>29</w:t>
      </w:r>
      <w:r w:rsidRPr="0016558D">
        <w:rPr>
          <w:rFonts w:ascii="Times New Roman" w:hAnsi="Times New Roman" w:cs="Times New Roman"/>
          <w:sz w:val="24"/>
          <w:szCs w:val="24"/>
          <w:vertAlign w:val="superscript"/>
        </w:rPr>
        <w:t>2</w:t>
      </w:r>
      <w:r w:rsidRPr="0016558D">
        <w:rPr>
          <w:rFonts w:ascii="Times New Roman" w:hAnsi="Times New Roman" w:cs="Times New Roman"/>
          <w:sz w:val="24"/>
          <w:szCs w:val="24"/>
        </w:rPr>
        <w:t xml:space="preserve">. Užsienyje gyvenančio pensijos gavėjo tapatybės nustatymas vaizdo pokalbyje internetu galimas tik iš anksto užsakius  (suderinus) šios paslaugos suteikimo datą ir laiką bendruoju telefono numeriu.  Vaizdo pokalbį internetu  užsakyti turi teisę tik asmenys, autentifikuoti </w:t>
      </w:r>
      <w:r w:rsidRPr="0016558D">
        <w:rPr>
          <w:rFonts w:ascii="Times New Roman" w:eastAsia="Calibri" w:hAnsi="Times New Roman" w:cs="Times New Roman"/>
          <w:sz w:val="24"/>
          <w:szCs w:val="24"/>
        </w:rPr>
        <w:t>Asmens duomenų teikimo telefonu tvarkos apraše nustatyta tvarka.</w:t>
      </w:r>
      <w:r w:rsidRPr="0016558D">
        <w:rPr>
          <w:rFonts w:ascii="Times New Roman" w:hAnsi="Times New Roman" w:cs="Times New Roman"/>
          <w:sz w:val="24"/>
          <w:szCs w:val="24"/>
        </w:rPr>
        <w:t xml:space="preserve"> </w:t>
      </w:r>
    </w:p>
    <w:p w:rsidR="0093082C" w:rsidRPr="00610C91" w:rsidRDefault="0093082C" w:rsidP="009D68F4">
      <w:pPr>
        <w:spacing w:after="0" w:line="240" w:lineRule="auto"/>
        <w:ind w:firstLine="1296"/>
        <w:jc w:val="both"/>
        <w:rPr>
          <w:rFonts w:ascii="Times New Roman" w:hAnsi="Times New Roman" w:cs="Times New Roman"/>
          <w:sz w:val="24"/>
          <w:szCs w:val="24"/>
        </w:rPr>
      </w:pPr>
      <w:r w:rsidRPr="0016558D">
        <w:rPr>
          <w:rFonts w:ascii="Times New Roman" w:hAnsi="Times New Roman" w:cs="Times New Roman"/>
          <w:sz w:val="24"/>
          <w:szCs w:val="24"/>
        </w:rPr>
        <w:t>Konsultantas pokalbio metu suderina su besiregistruojančiu vaizdo pokalbiui internetu užsienyje gyvenančiu pensijos gavėju  tinkamą vaizdo pokalbiui internetu datą ir laiką (Valstybinio socialinio draudimo fondo administravimo įstaigos, kuriai pavesta tapatybės nustatymo vaizdo pokalbyje internetu funkcija, darbo laiku) bei informuoja, kad vaizdo pokalbio internetu metu bus reikalingas galiojantis asmens tapatybę patvirtinantis dokumentas, kad vaizdo pokalbis internetu bus įrašomas ir saugomas šiose Taisyklėse nustatytą terminą ir kad pokalbio metu bus daroma ekrano vaizdo nuotrauka, kurioje bus fiksuoti pašnekovo atvaizdas ir jo rodomo tapatybės dokumento duomenys</w:t>
      </w:r>
      <w:r>
        <w:rPr>
          <w:rFonts w:ascii="Times New Roman" w:hAnsi="Times New Roman" w:cs="Times New Roman"/>
          <w:sz w:val="24"/>
          <w:szCs w:val="24"/>
        </w:rPr>
        <w:t xml:space="preserve">, kad po vaizdo pokalbio internetu besiregistruojančio asmens nurodytu elektroninio pašto </w:t>
      </w:r>
      <w:r>
        <w:rPr>
          <w:rFonts w:ascii="Times New Roman" w:hAnsi="Times New Roman" w:cs="Times New Roman"/>
          <w:sz w:val="24"/>
          <w:szCs w:val="24"/>
        </w:rPr>
        <w:lastRenderedPageBreak/>
        <w:t>adresu bus atsiųstas patvirtinimas apie sėkmingą tapatybės patvirtinimą</w:t>
      </w:r>
      <w:r w:rsidRPr="0016558D">
        <w:rPr>
          <w:rFonts w:ascii="Times New Roman" w:hAnsi="Times New Roman" w:cs="Times New Roman"/>
          <w:sz w:val="24"/>
          <w:szCs w:val="24"/>
        </w:rPr>
        <w:t>. Jei asmuo su šiomis sąlygomis sutinka, konsultantas paprašo nurodyti besiregistruojančio asmens elektroninio pašto adresą ir juo asmeniui išsiunčia  kvietimą į vaizdo pokalbį internetu su nurodyta data, laiku, unikalia jungimosi į  vaizdo pokalbį internetu nuoroda, taip pat instrukciją kaip prisijungti, prireikus – atšaukti ar pakeisti</w:t>
      </w:r>
      <w:r w:rsidRPr="00610C91">
        <w:rPr>
          <w:rFonts w:ascii="Times New Roman" w:hAnsi="Times New Roman" w:cs="Times New Roman"/>
          <w:sz w:val="24"/>
          <w:szCs w:val="24"/>
        </w:rPr>
        <w:t xml:space="preserve"> </w:t>
      </w:r>
      <w:r w:rsidRPr="0016558D">
        <w:rPr>
          <w:rFonts w:ascii="Times New Roman" w:hAnsi="Times New Roman" w:cs="Times New Roman"/>
          <w:sz w:val="24"/>
          <w:szCs w:val="24"/>
        </w:rPr>
        <w:t>v</w:t>
      </w:r>
      <w:r w:rsidRPr="00610C91">
        <w:rPr>
          <w:rFonts w:ascii="Times New Roman" w:hAnsi="Times New Roman" w:cs="Times New Roman"/>
          <w:sz w:val="24"/>
          <w:szCs w:val="24"/>
        </w:rPr>
        <w:t xml:space="preserve">aizdo pokalbio internetu laiką. Šiame kvietime taip </w:t>
      </w:r>
      <w:r w:rsidRPr="0016558D">
        <w:rPr>
          <w:rFonts w:ascii="Times New Roman" w:hAnsi="Times New Roman" w:cs="Times New Roman"/>
          <w:sz w:val="24"/>
          <w:szCs w:val="24"/>
        </w:rPr>
        <w:t>pat informuojama, kad pokalbio metu bus reikalingas galiojantis asmens tapatybę patvirtinantis dokumentas, nurodomos šio skirsnio nuostatos, susijusios su pokalbio eiga, jo teisinėmis pasekmėmis ir informavimu apie jas</w:t>
      </w:r>
      <w:r>
        <w:rPr>
          <w:rFonts w:ascii="Times New Roman" w:hAnsi="Times New Roman" w:cs="Times New Roman"/>
          <w:sz w:val="24"/>
          <w:szCs w:val="24"/>
        </w:rPr>
        <w:t xml:space="preserve"> tuo pačiu elektroninio pašto adresu</w:t>
      </w:r>
      <w:r w:rsidRPr="0016558D">
        <w:rPr>
          <w:rFonts w:ascii="Times New Roman" w:hAnsi="Times New Roman" w:cs="Times New Roman"/>
          <w:sz w:val="24"/>
          <w:szCs w:val="24"/>
        </w:rPr>
        <w:t>,</w:t>
      </w:r>
      <w:r>
        <w:rPr>
          <w:rFonts w:ascii="Times New Roman" w:hAnsi="Times New Roman" w:cs="Times New Roman"/>
          <w:sz w:val="24"/>
          <w:szCs w:val="24"/>
        </w:rPr>
        <w:t xml:space="preserve"> kuriuo siunčiamas kvietimas,</w:t>
      </w:r>
      <w:r w:rsidRPr="0016558D">
        <w:rPr>
          <w:rFonts w:ascii="Times New Roman" w:hAnsi="Times New Roman" w:cs="Times New Roman"/>
          <w:sz w:val="24"/>
          <w:szCs w:val="24"/>
        </w:rPr>
        <w:t xml:space="preserve"> kad minėta nuoroda inicijuotas vaizdo pokalbis internetu bus įrašomas, o jo įrašas - saugomas, kad jungdamasis šia nuoroda asmuo kartu sutinka su pokalbio įrašymu ir saugojimu bei paslaugos teikimu pagal nurodytas Taisyklių nuostatas.</w:t>
      </w:r>
    </w:p>
    <w:p w:rsidR="0093082C" w:rsidRPr="0016558D" w:rsidRDefault="0093082C" w:rsidP="00867C46">
      <w:pPr>
        <w:spacing w:after="0" w:line="240" w:lineRule="auto"/>
        <w:ind w:firstLine="1296"/>
        <w:jc w:val="both"/>
        <w:rPr>
          <w:rFonts w:ascii="Times New Roman" w:hAnsi="Times New Roman" w:cs="Times New Roman"/>
          <w:sz w:val="24"/>
          <w:szCs w:val="24"/>
        </w:rPr>
      </w:pPr>
      <w:r w:rsidRPr="00610C91">
        <w:rPr>
          <w:rFonts w:ascii="Times New Roman" w:hAnsi="Times New Roman" w:cs="Times New Roman"/>
          <w:sz w:val="24"/>
          <w:szCs w:val="24"/>
        </w:rPr>
        <w:t>29</w:t>
      </w:r>
      <w:r w:rsidRPr="00610C91">
        <w:rPr>
          <w:rFonts w:ascii="Times New Roman" w:hAnsi="Times New Roman" w:cs="Times New Roman"/>
          <w:sz w:val="24"/>
          <w:szCs w:val="24"/>
          <w:vertAlign w:val="superscript"/>
        </w:rPr>
        <w:t>3</w:t>
      </w:r>
      <w:r w:rsidRPr="00610C91">
        <w:rPr>
          <w:rFonts w:ascii="Times New Roman" w:hAnsi="Times New Roman" w:cs="Times New Roman"/>
          <w:sz w:val="24"/>
          <w:szCs w:val="24"/>
        </w:rPr>
        <w:t xml:space="preserve">. Prasidėjus vaizdo pokalbiui </w:t>
      </w:r>
      <w:r w:rsidRPr="0016558D">
        <w:rPr>
          <w:rFonts w:ascii="Times New Roman" w:hAnsi="Times New Roman" w:cs="Times New Roman"/>
          <w:sz w:val="24"/>
          <w:szCs w:val="24"/>
        </w:rPr>
        <w:t xml:space="preserve">internetu, darbuotojas  turi prisistatyti, įvardinti, kokiu tikslu vyksta pokalbis ir kokias pasekmes jis sukels užsienyje gyvenančiam pensijos gavėjui (bus patvirtinta užsienyje gyvenančio pensijos gavėjo tapatybė vienu iš </w:t>
      </w:r>
      <w:r w:rsidRPr="0016558D">
        <w:rPr>
          <w:rFonts w:ascii="Times New Roman" w:hAnsi="Times New Roman" w:cs="Times New Roman"/>
          <w:color w:val="000000"/>
          <w:sz w:val="24"/>
          <w:szCs w:val="24"/>
          <w:shd w:val="clear" w:color="auto" w:fill="FFFFFF"/>
        </w:rPr>
        <w:t>Lietuvos Respublikos valstybinių pensijų įstatyme nustatytų būdų)</w:t>
      </w:r>
      <w:r w:rsidRPr="0016558D">
        <w:rPr>
          <w:rFonts w:ascii="Times New Roman" w:hAnsi="Times New Roman" w:cs="Times New Roman"/>
          <w:sz w:val="24"/>
          <w:szCs w:val="24"/>
        </w:rPr>
        <w:t>. Tuomet užsienyje gyvenančio  pensijos gavėjo paprašoma pasakyti savo vardą ir pavardę bei parodyti savo asmens tapatybės dokumentą taip, kad jo duomenys būtų matomi konsultantui. Įsitikinęs, kad rodomas dokumentas patvirtina pokalbyje dalyvaujančio asmens tapatybę, darbuotojas padaro ekrano vaizdo nuotrauką, kurioje turi matytis pašnekovo atvaizdas ir jo rodomo tapatybės dokumento duomenys, ją išsaugo, patikrina, ar ekrano vaizdas sėkmingai išsaugotas, ir, jei taip, balsu patvirtina, kad pašnekovo  tapatybė patvirtinta.</w:t>
      </w:r>
    </w:p>
    <w:p w:rsidR="0093082C" w:rsidRPr="0016558D" w:rsidRDefault="0093082C" w:rsidP="00867C46">
      <w:pPr>
        <w:spacing w:after="0" w:line="240" w:lineRule="auto"/>
        <w:ind w:firstLine="1296"/>
        <w:jc w:val="both"/>
        <w:rPr>
          <w:rFonts w:ascii="Times New Roman" w:hAnsi="Times New Roman" w:cs="Times New Roman"/>
          <w:sz w:val="24"/>
          <w:szCs w:val="24"/>
        </w:rPr>
      </w:pPr>
      <w:r w:rsidRPr="0016558D">
        <w:rPr>
          <w:rFonts w:ascii="Times New Roman" w:hAnsi="Times New Roman" w:cs="Times New Roman"/>
          <w:sz w:val="24"/>
          <w:szCs w:val="24"/>
        </w:rPr>
        <w:t>29</w:t>
      </w:r>
      <w:r w:rsidRPr="0016558D">
        <w:rPr>
          <w:rFonts w:ascii="Times New Roman" w:hAnsi="Times New Roman" w:cs="Times New Roman"/>
          <w:sz w:val="24"/>
          <w:szCs w:val="24"/>
          <w:vertAlign w:val="superscript"/>
        </w:rPr>
        <w:t>4</w:t>
      </w:r>
      <w:r w:rsidRPr="0016558D">
        <w:rPr>
          <w:rFonts w:ascii="Times New Roman" w:hAnsi="Times New Roman" w:cs="Times New Roman"/>
          <w:sz w:val="24"/>
          <w:szCs w:val="24"/>
        </w:rPr>
        <w:t>. Atlikus 29</w:t>
      </w:r>
      <w:r w:rsidRPr="0016558D">
        <w:rPr>
          <w:rFonts w:ascii="Times New Roman" w:hAnsi="Times New Roman" w:cs="Times New Roman"/>
          <w:sz w:val="24"/>
          <w:szCs w:val="24"/>
          <w:vertAlign w:val="superscript"/>
        </w:rPr>
        <w:t xml:space="preserve">3 </w:t>
      </w:r>
      <w:r w:rsidRPr="0016558D">
        <w:rPr>
          <w:rFonts w:ascii="Times New Roman" w:hAnsi="Times New Roman" w:cs="Times New Roman"/>
          <w:sz w:val="24"/>
          <w:szCs w:val="24"/>
        </w:rPr>
        <w:t>punkte nurodytus veiksmus, darbuotojas pašnekovą informuoja, kad:</w:t>
      </w:r>
    </w:p>
    <w:p w:rsidR="0093082C" w:rsidRPr="0016558D" w:rsidRDefault="0093082C" w:rsidP="00867C46">
      <w:pPr>
        <w:spacing w:after="0" w:line="240" w:lineRule="auto"/>
        <w:ind w:firstLine="1296"/>
        <w:jc w:val="both"/>
        <w:rPr>
          <w:rFonts w:ascii="Times New Roman" w:hAnsi="Times New Roman" w:cs="Times New Roman"/>
          <w:sz w:val="24"/>
          <w:szCs w:val="24"/>
        </w:rPr>
      </w:pPr>
      <w:bookmarkStart w:id="2" w:name="_Hlk171574915"/>
      <w:r w:rsidRPr="0016558D">
        <w:rPr>
          <w:rFonts w:ascii="Times New Roman" w:hAnsi="Times New Roman" w:cs="Times New Roman"/>
          <w:sz w:val="24"/>
          <w:szCs w:val="24"/>
        </w:rPr>
        <w:t>29</w:t>
      </w:r>
      <w:r w:rsidRPr="0016558D">
        <w:rPr>
          <w:rFonts w:ascii="Times New Roman" w:hAnsi="Times New Roman" w:cs="Times New Roman"/>
          <w:sz w:val="24"/>
          <w:szCs w:val="24"/>
          <w:vertAlign w:val="superscript"/>
        </w:rPr>
        <w:t>4</w:t>
      </w:r>
      <w:r w:rsidRPr="0016558D">
        <w:rPr>
          <w:rFonts w:ascii="Times New Roman" w:hAnsi="Times New Roman" w:cs="Times New Roman"/>
          <w:sz w:val="24"/>
          <w:szCs w:val="24"/>
        </w:rPr>
        <w:t>.1.  užsienyje gyvenančio pensijos gavėjo tapatybės patvirtinimas V</w:t>
      </w:r>
      <w:r w:rsidRPr="0016558D">
        <w:rPr>
          <w:rFonts w:ascii="Times New Roman" w:hAnsi="Times New Roman" w:cs="Times New Roman"/>
          <w:color w:val="000000"/>
          <w:sz w:val="24"/>
          <w:szCs w:val="24"/>
          <w:shd w:val="clear" w:color="auto" w:fill="FFFFFF"/>
        </w:rPr>
        <w:t xml:space="preserve">alstybinių pensijų įstatymo prasme bus užbaigtas, po pokalbio </w:t>
      </w:r>
      <w:r w:rsidRPr="0016558D">
        <w:rPr>
          <w:rFonts w:ascii="Times New Roman" w:hAnsi="Times New Roman" w:cs="Times New Roman"/>
          <w:sz w:val="24"/>
          <w:szCs w:val="24"/>
        </w:rPr>
        <w:t>parengus tapatybės patvirtinimo vaizdo pokalbyje internetu įrodymą – pažymą (toliau šiame sk</w:t>
      </w:r>
      <w:r>
        <w:rPr>
          <w:rFonts w:ascii="Times New Roman" w:hAnsi="Times New Roman" w:cs="Times New Roman"/>
          <w:sz w:val="24"/>
          <w:szCs w:val="24"/>
        </w:rPr>
        <w:t>irs</w:t>
      </w:r>
      <w:r w:rsidRPr="0016558D">
        <w:rPr>
          <w:rFonts w:ascii="Times New Roman" w:hAnsi="Times New Roman" w:cs="Times New Roman"/>
          <w:sz w:val="24"/>
          <w:szCs w:val="24"/>
        </w:rPr>
        <w:t>nyje – Pažyma);</w:t>
      </w:r>
    </w:p>
    <w:bookmarkEnd w:id="2"/>
    <w:p w:rsidR="0093082C" w:rsidRPr="0016558D" w:rsidRDefault="0093082C" w:rsidP="00867C46">
      <w:pPr>
        <w:spacing w:after="0" w:line="240" w:lineRule="auto"/>
        <w:ind w:firstLine="1296"/>
        <w:jc w:val="both"/>
        <w:rPr>
          <w:rFonts w:ascii="Times New Roman" w:hAnsi="Times New Roman" w:cs="Times New Roman"/>
          <w:sz w:val="24"/>
          <w:szCs w:val="24"/>
        </w:rPr>
      </w:pPr>
      <w:r w:rsidRPr="0016558D">
        <w:rPr>
          <w:rFonts w:ascii="Times New Roman" w:hAnsi="Times New Roman" w:cs="Times New Roman"/>
          <w:sz w:val="24"/>
          <w:szCs w:val="24"/>
        </w:rPr>
        <w:t>29</w:t>
      </w:r>
      <w:r w:rsidRPr="0016558D">
        <w:rPr>
          <w:rFonts w:ascii="Times New Roman" w:hAnsi="Times New Roman" w:cs="Times New Roman"/>
          <w:sz w:val="24"/>
          <w:szCs w:val="24"/>
          <w:vertAlign w:val="superscript"/>
        </w:rPr>
        <w:t>4</w:t>
      </w:r>
      <w:r w:rsidRPr="0016558D">
        <w:rPr>
          <w:rFonts w:ascii="Times New Roman" w:hAnsi="Times New Roman" w:cs="Times New Roman"/>
          <w:sz w:val="24"/>
          <w:szCs w:val="24"/>
        </w:rPr>
        <w:t>.2.   Pažymos priedas bus vaizdo pokalbio internetu  metu padaryta  ekrano vaizdo nuotrauka, kurioje bus fiksuoti pašnekovo atvaizdas ir jo rodomo tapatybės dokumento duomenys;</w:t>
      </w:r>
    </w:p>
    <w:p w:rsidR="0093082C" w:rsidRPr="0016558D" w:rsidRDefault="0093082C" w:rsidP="00867C46">
      <w:pPr>
        <w:spacing w:after="0" w:line="240" w:lineRule="auto"/>
        <w:ind w:firstLine="1296"/>
        <w:jc w:val="both"/>
        <w:rPr>
          <w:rFonts w:ascii="Times New Roman" w:hAnsi="Times New Roman" w:cs="Times New Roman"/>
          <w:sz w:val="24"/>
          <w:szCs w:val="24"/>
        </w:rPr>
      </w:pPr>
      <w:r w:rsidRPr="0016558D">
        <w:rPr>
          <w:rFonts w:ascii="Times New Roman" w:hAnsi="Times New Roman" w:cs="Times New Roman"/>
          <w:sz w:val="24"/>
          <w:szCs w:val="24"/>
        </w:rPr>
        <w:t>29</w:t>
      </w:r>
      <w:r w:rsidRPr="0016558D">
        <w:rPr>
          <w:rFonts w:ascii="Times New Roman" w:hAnsi="Times New Roman" w:cs="Times New Roman"/>
          <w:sz w:val="24"/>
          <w:szCs w:val="24"/>
          <w:vertAlign w:val="superscript"/>
        </w:rPr>
        <w:t>4</w:t>
      </w:r>
      <w:r w:rsidRPr="0016558D">
        <w:rPr>
          <w:rFonts w:ascii="Times New Roman" w:hAnsi="Times New Roman" w:cs="Times New Roman"/>
          <w:sz w:val="24"/>
          <w:szCs w:val="24"/>
        </w:rPr>
        <w:t>.3.   Pažyma bus saugoma pensijos gavėjo byloje</w:t>
      </w:r>
      <w:r>
        <w:rPr>
          <w:rFonts w:ascii="Times New Roman" w:hAnsi="Times New Roman" w:cs="Times New Roman"/>
          <w:sz w:val="24"/>
          <w:szCs w:val="24"/>
        </w:rPr>
        <w:t>;</w:t>
      </w:r>
    </w:p>
    <w:p w:rsidR="0093082C" w:rsidRDefault="0093082C" w:rsidP="00867C46">
      <w:pPr>
        <w:spacing w:after="0" w:line="240" w:lineRule="auto"/>
        <w:ind w:firstLine="1296"/>
        <w:jc w:val="both"/>
        <w:rPr>
          <w:rFonts w:ascii="Times New Roman" w:hAnsi="Times New Roman" w:cs="Times New Roman"/>
          <w:sz w:val="24"/>
          <w:szCs w:val="24"/>
        </w:rPr>
      </w:pPr>
      <w:bookmarkStart w:id="3" w:name="_Hlk171575062"/>
      <w:r w:rsidRPr="0016558D">
        <w:rPr>
          <w:rFonts w:ascii="Times New Roman" w:hAnsi="Times New Roman" w:cs="Times New Roman"/>
          <w:sz w:val="24"/>
          <w:szCs w:val="24"/>
        </w:rPr>
        <w:t>29</w:t>
      </w:r>
      <w:r w:rsidRPr="0016558D">
        <w:rPr>
          <w:rFonts w:ascii="Times New Roman" w:hAnsi="Times New Roman" w:cs="Times New Roman"/>
          <w:sz w:val="24"/>
          <w:szCs w:val="24"/>
          <w:vertAlign w:val="superscript"/>
        </w:rPr>
        <w:t>4</w:t>
      </w:r>
      <w:r w:rsidRPr="0016558D">
        <w:rPr>
          <w:rFonts w:ascii="Times New Roman" w:hAnsi="Times New Roman" w:cs="Times New Roman"/>
          <w:sz w:val="24"/>
          <w:szCs w:val="24"/>
        </w:rPr>
        <w:t>.4.   Pažyma gali būti pateikta užsienyje gyvenančiam pensijos gavėjui šių Taisyklių 89 punkte nurodytais būdais, gavus atitinkamą prašymą raštu, leidžiantį nustatyti pareiškėjo asmens tapatybę pagal šias Taisykles.</w:t>
      </w:r>
    </w:p>
    <w:p w:rsidR="0093082C" w:rsidRPr="0016558D" w:rsidRDefault="0093082C" w:rsidP="00867C46">
      <w:pPr>
        <w:spacing w:after="0" w:line="240" w:lineRule="auto"/>
        <w:ind w:firstLine="1296"/>
        <w:jc w:val="both"/>
        <w:rPr>
          <w:rFonts w:ascii="Times New Roman" w:hAnsi="Times New Roman" w:cs="Times New Roman"/>
          <w:sz w:val="24"/>
          <w:szCs w:val="24"/>
        </w:rPr>
      </w:pPr>
      <w:r w:rsidRPr="002B7AF3">
        <w:rPr>
          <w:rFonts w:ascii="Times New Roman" w:hAnsi="Times New Roman" w:cs="Times New Roman"/>
          <w:sz w:val="24"/>
          <w:szCs w:val="24"/>
        </w:rPr>
        <w:t>29.</w:t>
      </w:r>
      <w:r w:rsidRPr="002B7AF3">
        <w:rPr>
          <w:rFonts w:ascii="Times New Roman" w:hAnsi="Times New Roman" w:cs="Times New Roman"/>
          <w:sz w:val="24"/>
          <w:szCs w:val="24"/>
          <w:vertAlign w:val="superscript"/>
        </w:rPr>
        <w:t>4</w:t>
      </w:r>
      <w:r w:rsidRPr="002B7AF3">
        <w:rPr>
          <w:rFonts w:ascii="Times New Roman" w:hAnsi="Times New Roman" w:cs="Times New Roman"/>
          <w:sz w:val="24"/>
          <w:szCs w:val="24"/>
        </w:rPr>
        <w:t>.5. Po vaizdo pokalbio el. pašto adresu, kuriuo pensijos gavėjui buvo išsiųstas vaizdo pokalbio internetu kvietimas, bus išsiųstas patvirtinimas, kad užsienyje gyvenančio pensijos gavėjo tapatybė buvo tinkamai patvirtinta.</w:t>
      </w:r>
    </w:p>
    <w:p w:rsidR="0093082C" w:rsidRPr="008C2ED1" w:rsidRDefault="0093082C" w:rsidP="00867C46">
      <w:pPr>
        <w:spacing w:after="0" w:line="240" w:lineRule="auto"/>
        <w:ind w:firstLine="1296"/>
        <w:jc w:val="both"/>
        <w:rPr>
          <w:rFonts w:ascii="Times New Roman" w:hAnsi="Times New Roman" w:cs="Times New Roman"/>
          <w:sz w:val="24"/>
          <w:szCs w:val="24"/>
        </w:rPr>
      </w:pPr>
      <w:r w:rsidRPr="0016558D">
        <w:rPr>
          <w:rFonts w:ascii="Times New Roman" w:hAnsi="Times New Roman" w:cs="Times New Roman"/>
          <w:sz w:val="24"/>
          <w:szCs w:val="24"/>
        </w:rPr>
        <w:t>29</w:t>
      </w:r>
      <w:r w:rsidRPr="0016558D">
        <w:rPr>
          <w:rFonts w:ascii="Times New Roman" w:hAnsi="Times New Roman" w:cs="Times New Roman"/>
          <w:sz w:val="24"/>
          <w:szCs w:val="24"/>
          <w:vertAlign w:val="superscript"/>
        </w:rPr>
        <w:t>5</w:t>
      </w:r>
      <w:r w:rsidRPr="0016558D">
        <w:rPr>
          <w:rFonts w:ascii="Times New Roman" w:hAnsi="Times New Roman" w:cs="Times New Roman"/>
          <w:sz w:val="24"/>
          <w:szCs w:val="24"/>
        </w:rPr>
        <w:t>. Pateikęs 29</w:t>
      </w:r>
      <w:r w:rsidRPr="0016558D">
        <w:rPr>
          <w:rFonts w:ascii="Times New Roman" w:hAnsi="Times New Roman" w:cs="Times New Roman"/>
          <w:sz w:val="24"/>
          <w:szCs w:val="24"/>
          <w:vertAlign w:val="superscript"/>
        </w:rPr>
        <w:t>4</w:t>
      </w:r>
      <w:r w:rsidRPr="0016558D">
        <w:rPr>
          <w:rFonts w:ascii="Times New Roman" w:hAnsi="Times New Roman" w:cs="Times New Roman"/>
          <w:sz w:val="24"/>
          <w:szCs w:val="24"/>
        </w:rPr>
        <w:t xml:space="preserve"> punkte nurodytą informaciją, darbuotojas atsisveikina ir baigia pokalbį.</w:t>
      </w:r>
      <w:bookmarkEnd w:id="3"/>
      <w:r w:rsidRPr="005D643D">
        <w:rPr>
          <w:rFonts w:ascii="Times New Roman" w:hAnsi="Times New Roman" w:cs="Times New Roman"/>
          <w:sz w:val="24"/>
          <w:szCs w:val="24"/>
        </w:rPr>
        <w:t xml:space="preserve">  </w:t>
      </w:r>
    </w:p>
    <w:p w:rsidR="0093082C" w:rsidRPr="00610C91" w:rsidRDefault="0093082C" w:rsidP="00867C46">
      <w:pPr>
        <w:spacing w:after="0" w:line="240" w:lineRule="auto"/>
        <w:ind w:firstLine="1296"/>
        <w:jc w:val="both"/>
        <w:rPr>
          <w:rFonts w:ascii="Times New Roman" w:hAnsi="Times New Roman" w:cs="Times New Roman"/>
          <w:sz w:val="24"/>
          <w:szCs w:val="24"/>
        </w:rPr>
      </w:pPr>
      <w:r w:rsidRPr="0016558D">
        <w:rPr>
          <w:rFonts w:ascii="Times New Roman" w:hAnsi="Times New Roman" w:cs="Times New Roman"/>
          <w:sz w:val="24"/>
          <w:szCs w:val="24"/>
        </w:rPr>
        <w:t>29</w:t>
      </w:r>
      <w:r w:rsidRPr="0016558D">
        <w:rPr>
          <w:rFonts w:ascii="Times New Roman" w:hAnsi="Times New Roman" w:cs="Times New Roman"/>
          <w:sz w:val="24"/>
          <w:szCs w:val="24"/>
          <w:vertAlign w:val="superscript"/>
        </w:rPr>
        <w:t>6</w:t>
      </w:r>
      <w:r w:rsidRPr="0016558D">
        <w:rPr>
          <w:rFonts w:ascii="Times New Roman" w:hAnsi="Times New Roman" w:cs="Times New Roman"/>
          <w:sz w:val="24"/>
          <w:szCs w:val="24"/>
        </w:rPr>
        <w:t>. Jei, darbuotojo vertinimu, vaizdo pokalbio internetu metu vaizdo ar (ir) garso kokybė nėra tinkama, kad būtų įsitikinta užsienyje gyvenančio pensijos gavėjo tapatybe, jis turi apie tai informuoti pašnekovą balsu ir atitinkamas pokalbio etapas turi būti pakartotas. Jei to nepavyksta padaryti kokybiškai (vaizdo ar garso kokybė netampa tinkama), darbuotojas turi apie tai informuoti pašnekovą balsu ir baigti pokalbį. Tokiu atveju pašnekovas iš karto po pokalbio papildomai informuojamas tuo pačiu elektroninio pašto adresu, kuriuo jam buvo siųstas kvietimas pokalbiui, nurodant, kad jo tapatybės vaizdo pokalbio internetu nepavyko patvirtinti, todėl vaizdo pokalbį internetu teks pakartoti, kartu  pateikiant atitinkamas</w:t>
      </w:r>
      <w:r>
        <w:rPr>
          <w:rFonts w:ascii="Times New Roman" w:hAnsi="Times New Roman" w:cs="Times New Roman"/>
          <w:sz w:val="24"/>
          <w:szCs w:val="24"/>
        </w:rPr>
        <w:t xml:space="preserve"> instrukcijas.</w:t>
      </w:r>
    </w:p>
    <w:p w:rsidR="0093082C" w:rsidRPr="009769E0" w:rsidRDefault="0093082C" w:rsidP="00867C46">
      <w:pPr>
        <w:spacing w:after="0" w:line="240" w:lineRule="auto"/>
        <w:ind w:firstLine="1296"/>
        <w:jc w:val="both"/>
        <w:rPr>
          <w:rFonts w:ascii="Times New Roman" w:hAnsi="Times New Roman" w:cs="Times New Roman"/>
          <w:sz w:val="24"/>
          <w:szCs w:val="24"/>
        </w:rPr>
      </w:pPr>
      <w:bookmarkStart w:id="4" w:name="_Hlk171580071"/>
      <w:r w:rsidRPr="0016558D">
        <w:rPr>
          <w:rFonts w:ascii="Times New Roman" w:hAnsi="Times New Roman" w:cs="Times New Roman"/>
          <w:sz w:val="24"/>
          <w:szCs w:val="24"/>
        </w:rPr>
        <w:t>29</w:t>
      </w:r>
      <w:r>
        <w:rPr>
          <w:rFonts w:ascii="Times New Roman" w:hAnsi="Times New Roman" w:cs="Times New Roman"/>
          <w:sz w:val="24"/>
          <w:szCs w:val="24"/>
          <w:vertAlign w:val="superscript"/>
        </w:rPr>
        <w:t>7</w:t>
      </w:r>
      <w:r w:rsidRPr="0016558D">
        <w:rPr>
          <w:rFonts w:ascii="Times New Roman" w:hAnsi="Times New Roman" w:cs="Times New Roman"/>
          <w:sz w:val="24"/>
          <w:szCs w:val="24"/>
        </w:rPr>
        <w:t>.</w:t>
      </w:r>
      <w:r w:rsidRPr="0016558D">
        <w:rPr>
          <w:rFonts w:ascii="Times New Roman" w:hAnsi="Times New Roman" w:cs="Times New Roman"/>
          <w:color w:val="002060"/>
          <w:sz w:val="24"/>
          <w:szCs w:val="24"/>
        </w:rPr>
        <w:t xml:space="preserve"> </w:t>
      </w:r>
      <w:r w:rsidRPr="0016558D">
        <w:rPr>
          <w:rFonts w:ascii="Times New Roman" w:hAnsi="Times New Roman" w:cs="Times New Roman"/>
          <w:sz w:val="24"/>
          <w:szCs w:val="24"/>
        </w:rPr>
        <w:t>Po vaizdo pokalbio darbuotojas parengia Pažymą. Šių Taisyklių 29</w:t>
      </w:r>
      <w:r w:rsidRPr="0016558D">
        <w:rPr>
          <w:rFonts w:ascii="Times New Roman" w:hAnsi="Times New Roman" w:cs="Times New Roman"/>
          <w:sz w:val="24"/>
          <w:szCs w:val="24"/>
          <w:vertAlign w:val="superscript"/>
        </w:rPr>
        <w:t>3</w:t>
      </w:r>
      <w:r w:rsidRPr="0016558D">
        <w:rPr>
          <w:rFonts w:ascii="Times New Roman" w:hAnsi="Times New Roman" w:cs="Times New Roman"/>
          <w:sz w:val="24"/>
          <w:szCs w:val="24"/>
        </w:rPr>
        <w:t xml:space="preserve"> punkte nustatyta tvarka padaryta ekrano vaizdo nuotrauka pridedama kaip Pažymos priedas, ir kaip atskiras failas nesaugoma (ištrinama).</w:t>
      </w:r>
      <w:r w:rsidRPr="009769E0">
        <w:rPr>
          <w:rFonts w:ascii="Times New Roman" w:hAnsi="Times New Roman" w:cs="Times New Roman"/>
          <w:sz w:val="24"/>
          <w:szCs w:val="24"/>
        </w:rPr>
        <w:t xml:space="preserve"> </w:t>
      </w:r>
      <w:r>
        <w:rPr>
          <w:rFonts w:ascii="Times New Roman" w:hAnsi="Times New Roman" w:cs="Times New Roman"/>
          <w:sz w:val="24"/>
          <w:szCs w:val="24"/>
        </w:rPr>
        <w:t xml:space="preserve">Parengęs Pažymą, darbuotojas išsiunčia </w:t>
      </w:r>
      <w:r w:rsidRPr="0016558D">
        <w:rPr>
          <w:rFonts w:ascii="Times New Roman" w:hAnsi="Times New Roman" w:cs="Times New Roman"/>
          <w:sz w:val="24"/>
          <w:szCs w:val="24"/>
        </w:rPr>
        <w:t>užsienyje gyvenanči</w:t>
      </w:r>
      <w:r>
        <w:rPr>
          <w:rFonts w:ascii="Times New Roman" w:hAnsi="Times New Roman" w:cs="Times New Roman"/>
          <w:sz w:val="24"/>
          <w:szCs w:val="24"/>
        </w:rPr>
        <w:t>am</w:t>
      </w:r>
      <w:r w:rsidRPr="0016558D">
        <w:rPr>
          <w:rFonts w:ascii="Times New Roman" w:hAnsi="Times New Roman" w:cs="Times New Roman"/>
          <w:sz w:val="24"/>
          <w:szCs w:val="24"/>
        </w:rPr>
        <w:t xml:space="preserve"> pensijos gavėjui</w:t>
      </w:r>
      <w:r>
        <w:rPr>
          <w:rFonts w:ascii="Times New Roman" w:hAnsi="Times New Roman" w:cs="Times New Roman"/>
          <w:sz w:val="24"/>
          <w:szCs w:val="24"/>
        </w:rPr>
        <w:t xml:space="preserve"> (el. pašto adresu, kuriuo jam buvo išsiųsta vaizdo pokalbio internetu nuoroda) patvirtinimą, kad jo tapatybė buvo tinkamai patvirtinta.</w:t>
      </w:r>
    </w:p>
    <w:bookmarkEnd w:id="4"/>
    <w:p w:rsidR="0093082C" w:rsidRPr="00867C46" w:rsidRDefault="0093082C" w:rsidP="00867C46">
      <w:pPr>
        <w:spacing w:after="0" w:line="240" w:lineRule="auto"/>
        <w:ind w:firstLine="1296"/>
        <w:jc w:val="both"/>
        <w:rPr>
          <w:rFonts w:ascii="Times New Roman" w:hAnsi="Times New Roman" w:cs="Times New Roman"/>
          <w:sz w:val="24"/>
          <w:szCs w:val="24"/>
        </w:rPr>
      </w:pPr>
      <w:r w:rsidRPr="0016558D">
        <w:rPr>
          <w:rFonts w:ascii="Times New Roman" w:hAnsi="Times New Roman" w:cs="Times New Roman"/>
          <w:sz w:val="24"/>
          <w:szCs w:val="24"/>
        </w:rPr>
        <w:t>29</w:t>
      </w:r>
      <w:r>
        <w:rPr>
          <w:rFonts w:ascii="Times New Roman" w:hAnsi="Times New Roman" w:cs="Times New Roman"/>
          <w:sz w:val="24"/>
          <w:szCs w:val="24"/>
          <w:vertAlign w:val="superscript"/>
        </w:rPr>
        <w:t>8</w:t>
      </w:r>
      <w:r w:rsidRPr="0016558D">
        <w:rPr>
          <w:rFonts w:ascii="Times New Roman" w:hAnsi="Times New Roman" w:cs="Times New Roman"/>
          <w:sz w:val="24"/>
          <w:szCs w:val="24"/>
        </w:rPr>
        <w:t>. Jei įrašyti Taisyklių 29</w:t>
      </w:r>
      <w:r w:rsidRPr="0016558D">
        <w:rPr>
          <w:rFonts w:ascii="Times New Roman" w:hAnsi="Times New Roman" w:cs="Times New Roman"/>
          <w:sz w:val="24"/>
          <w:szCs w:val="24"/>
          <w:vertAlign w:val="superscript"/>
        </w:rPr>
        <w:t>3</w:t>
      </w:r>
      <w:r w:rsidRPr="0016558D">
        <w:rPr>
          <w:rFonts w:ascii="Times New Roman" w:hAnsi="Times New Roman" w:cs="Times New Roman"/>
          <w:sz w:val="24"/>
          <w:szCs w:val="24"/>
        </w:rPr>
        <w:t xml:space="preserve"> punkte nustatyta tvarka padarytos ekrano vaizdo nuotraukos nepavyksta arba, darbuotojo vertinimu, jos vaizdo kokybė nėra tinkama, kad būtų įrodytas užsienyje gyvenančio pensijos gavėjo tapatybės patvirtinimas (neatpažįstamas kliento veidas ir (ar) neįžiūrimi jo rodomo tapatybės dokumento duomenys), Pažyma nerengiama, darbuotojas parengia </w:t>
      </w:r>
      <w:r w:rsidRPr="0016558D">
        <w:rPr>
          <w:rFonts w:ascii="Times New Roman" w:hAnsi="Times New Roman" w:cs="Times New Roman"/>
          <w:sz w:val="24"/>
          <w:szCs w:val="24"/>
        </w:rPr>
        <w:lastRenderedPageBreak/>
        <w:t xml:space="preserve">atitinkamą pranešimą užsienyje gyvenančiam pensijos gavėjui, kuris siunčiamas </w:t>
      </w:r>
      <w:r>
        <w:rPr>
          <w:rFonts w:ascii="Times New Roman" w:hAnsi="Times New Roman" w:cs="Times New Roman"/>
          <w:sz w:val="24"/>
          <w:szCs w:val="24"/>
        </w:rPr>
        <w:t>el. pašto adresu, kuriuo jam buvo išsiųsta vaizdo pokalbio internetu nuoroda.</w:t>
      </w:r>
      <w:r w:rsidR="005E7EAF">
        <w:rPr>
          <w:rFonts w:ascii="Times New Roman" w:hAnsi="Times New Roman" w:cs="Times New Roman"/>
          <w:sz w:val="24"/>
          <w:szCs w:val="24"/>
        </w:rPr>
        <w:t>“</w:t>
      </w:r>
    </w:p>
    <w:p w:rsidR="009C56AA" w:rsidRPr="005E7EAF" w:rsidRDefault="008C56A9" w:rsidP="005E7EAF">
      <w:pPr>
        <w:tabs>
          <w:tab w:val="left" w:pos="1134"/>
        </w:tabs>
        <w:spacing w:after="0" w:line="240" w:lineRule="auto"/>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sz w:val="24"/>
          <w:szCs w:val="24"/>
          <w:lang w:eastAsia="lt-LT"/>
        </w:rPr>
        <w:t xml:space="preserve">  </w:t>
      </w:r>
      <w:r w:rsidR="00DE3C66">
        <w:rPr>
          <w:rFonts w:ascii="Times New Roman" w:eastAsia="Times New Roman" w:hAnsi="Times New Roman" w:cs="Times New Roman"/>
          <w:sz w:val="24"/>
          <w:szCs w:val="24"/>
          <w:lang w:eastAsia="lt-LT"/>
        </w:rPr>
        <w:t xml:space="preserve">                 </w:t>
      </w:r>
      <w:r w:rsidR="009311B2">
        <w:rPr>
          <w:rFonts w:ascii="Times New Roman" w:eastAsia="Times New Roman" w:hAnsi="Times New Roman" w:cs="Times New Roman"/>
          <w:sz w:val="24"/>
          <w:szCs w:val="24"/>
          <w:lang w:eastAsia="lt-LT"/>
        </w:rPr>
        <w:t>2</w:t>
      </w:r>
      <w:r w:rsidR="009C56AA" w:rsidRPr="005E7EAF">
        <w:rPr>
          <w:rFonts w:ascii="Times New Roman" w:hAnsi="Times New Roman" w:cs="Times New Roman"/>
          <w:color w:val="000000"/>
          <w:spacing w:val="30"/>
          <w:sz w:val="24"/>
          <w:szCs w:val="24"/>
          <w:shd w:val="clear" w:color="auto" w:fill="FFFFFF"/>
        </w:rPr>
        <w:t>.</w:t>
      </w:r>
      <w:r w:rsidR="00DE3C66">
        <w:rPr>
          <w:rFonts w:ascii="Times New Roman" w:hAnsi="Times New Roman" w:cs="Times New Roman"/>
          <w:color w:val="000000"/>
          <w:spacing w:val="30"/>
          <w:sz w:val="24"/>
          <w:szCs w:val="24"/>
          <w:shd w:val="clear" w:color="auto" w:fill="FFFFFF"/>
        </w:rPr>
        <w:t xml:space="preserve"> </w:t>
      </w:r>
      <w:r w:rsidR="009C56AA" w:rsidRPr="00DE3C66">
        <w:rPr>
          <w:rFonts w:ascii="Times New Roman" w:hAnsi="Times New Roman" w:cs="Times New Roman"/>
          <w:color w:val="000000"/>
          <w:sz w:val="24"/>
          <w:szCs w:val="24"/>
          <w:shd w:val="clear" w:color="auto" w:fill="FFFFFF"/>
        </w:rPr>
        <w:t>Į</w:t>
      </w:r>
      <w:r w:rsidR="00DE3C66">
        <w:rPr>
          <w:rFonts w:ascii="Times New Roman" w:hAnsi="Times New Roman" w:cs="Times New Roman"/>
          <w:color w:val="000000"/>
          <w:sz w:val="24"/>
          <w:szCs w:val="24"/>
          <w:shd w:val="clear" w:color="auto" w:fill="FFFFFF"/>
        </w:rPr>
        <w:t xml:space="preserve"> </w:t>
      </w:r>
      <w:r w:rsidR="009C56AA" w:rsidRPr="00DE3C66">
        <w:rPr>
          <w:rFonts w:ascii="Times New Roman" w:hAnsi="Times New Roman" w:cs="Times New Roman"/>
          <w:color w:val="000000"/>
          <w:sz w:val="24"/>
          <w:szCs w:val="24"/>
          <w:shd w:val="clear" w:color="auto" w:fill="FFFFFF"/>
        </w:rPr>
        <w:t>p</w:t>
      </w:r>
      <w:r w:rsidR="00DE3C66">
        <w:rPr>
          <w:rFonts w:ascii="Times New Roman" w:hAnsi="Times New Roman" w:cs="Times New Roman"/>
          <w:color w:val="000000"/>
          <w:sz w:val="24"/>
          <w:szCs w:val="24"/>
          <w:shd w:val="clear" w:color="auto" w:fill="FFFFFF"/>
        </w:rPr>
        <w:t xml:space="preserve"> </w:t>
      </w:r>
      <w:r w:rsidR="009C56AA" w:rsidRPr="00DE3C66">
        <w:rPr>
          <w:rFonts w:ascii="Times New Roman" w:hAnsi="Times New Roman" w:cs="Times New Roman"/>
          <w:color w:val="000000"/>
          <w:sz w:val="24"/>
          <w:szCs w:val="24"/>
          <w:shd w:val="clear" w:color="auto" w:fill="FFFFFF"/>
        </w:rPr>
        <w:t>a</w:t>
      </w:r>
      <w:r w:rsidR="00DE3C66">
        <w:rPr>
          <w:rFonts w:ascii="Times New Roman" w:hAnsi="Times New Roman" w:cs="Times New Roman"/>
          <w:color w:val="000000"/>
          <w:sz w:val="24"/>
          <w:szCs w:val="24"/>
          <w:shd w:val="clear" w:color="auto" w:fill="FFFFFF"/>
        </w:rPr>
        <w:t xml:space="preserve"> </w:t>
      </w:r>
      <w:r w:rsidR="009C56AA" w:rsidRPr="00DE3C66">
        <w:rPr>
          <w:rFonts w:ascii="Times New Roman" w:hAnsi="Times New Roman" w:cs="Times New Roman"/>
          <w:color w:val="000000"/>
          <w:sz w:val="24"/>
          <w:szCs w:val="24"/>
          <w:shd w:val="clear" w:color="auto" w:fill="FFFFFF"/>
        </w:rPr>
        <w:t>r</w:t>
      </w:r>
      <w:r w:rsidR="00DE3C66">
        <w:rPr>
          <w:rFonts w:ascii="Times New Roman" w:hAnsi="Times New Roman" w:cs="Times New Roman"/>
          <w:color w:val="000000"/>
          <w:sz w:val="24"/>
          <w:szCs w:val="24"/>
          <w:shd w:val="clear" w:color="auto" w:fill="FFFFFF"/>
        </w:rPr>
        <w:t xml:space="preserve"> </w:t>
      </w:r>
      <w:r w:rsidR="009C56AA" w:rsidRPr="00DE3C66">
        <w:rPr>
          <w:rFonts w:ascii="Times New Roman" w:hAnsi="Times New Roman" w:cs="Times New Roman"/>
          <w:color w:val="000000"/>
          <w:sz w:val="24"/>
          <w:szCs w:val="24"/>
          <w:shd w:val="clear" w:color="auto" w:fill="FFFFFF"/>
        </w:rPr>
        <w:t>e</w:t>
      </w:r>
      <w:r w:rsidR="00DE3C66">
        <w:rPr>
          <w:rFonts w:ascii="Times New Roman" w:hAnsi="Times New Roman" w:cs="Times New Roman"/>
          <w:color w:val="000000"/>
          <w:sz w:val="24"/>
          <w:szCs w:val="24"/>
          <w:shd w:val="clear" w:color="auto" w:fill="FFFFFF"/>
        </w:rPr>
        <w:t xml:space="preserve"> </w:t>
      </w:r>
      <w:r w:rsidR="009C56AA" w:rsidRPr="00DE3C66">
        <w:rPr>
          <w:rFonts w:ascii="Times New Roman" w:hAnsi="Times New Roman" w:cs="Times New Roman"/>
          <w:color w:val="000000"/>
          <w:sz w:val="24"/>
          <w:szCs w:val="24"/>
          <w:shd w:val="clear" w:color="auto" w:fill="FFFFFF"/>
        </w:rPr>
        <w:t>i</w:t>
      </w:r>
      <w:r w:rsidR="00DE3C66">
        <w:rPr>
          <w:rFonts w:ascii="Times New Roman" w:hAnsi="Times New Roman" w:cs="Times New Roman"/>
          <w:color w:val="000000"/>
          <w:sz w:val="24"/>
          <w:szCs w:val="24"/>
          <w:shd w:val="clear" w:color="auto" w:fill="FFFFFF"/>
        </w:rPr>
        <w:t xml:space="preserve"> </w:t>
      </w:r>
      <w:r w:rsidR="009C56AA" w:rsidRPr="00DE3C66">
        <w:rPr>
          <w:rFonts w:ascii="Times New Roman" w:hAnsi="Times New Roman" w:cs="Times New Roman"/>
          <w:color w:val="000000"/>
          <w:sz w:val="24"/>
          <w:szCs w:val="24"/>
          <w:shd w:val="clear" w:color="auto" w:fill="FFFFFF"/>
        </w:rPr>
        <w:t>g</w:t>
      </w:r>
      <w:r w:rsidR="00DE3C66">
        <w:rPr>
          <w:rFonts w:ascii="Times New Roman" w:hAnsi="Times New Roman" w:cs="Times New Roman"/>
          <w:color w:val="000000"/>
          <w:sz w:val="24"/>
          <w:szCs w:val="24"/>
          <w:shd w:val="clear" w:color="auto" w:fill="FFFFFF"/>
        </w:rPr>
        <w:t xml:space="preserve"> </w:t>
      </w:r>
      <w:r w:rsidR="009C56AA" w:rsidRPr="00DE3C66">
        <w:rPr>
          <w:rFonts w:ascii="Times New Roman" w:hAnsi="Times New Roman" w:cs="Times New Roman"/>
          <w:color w:val="000000"/>
          <w:sz w:val="24"/>
          <w:szCs w:val="24"/>
          <w:shd w:val="clear" w:color="auto" w:fill="FFFFFF"/>
        </w:rPr>
        <w:t>o</w:t>
      </w:r>
      <w:r w:rsidR="00DE3C66">
        <w:rPr>
          <w:rFonts w:ascii="Times New Roman" w:hAnsi="Times New Roman" w:cs="Times New Roman"/>
          <w:color w:val="000000"/>
          <w:sz w:val="24"/>
          <w:szCs w:val="24"/>
          <w:shd w:val="clear" w:color="auto" w:fill="FFFFFF"/>
        </w:rPr>
        <w:t xml:space="preserve"> </w:t>
      </w:r>
      <w:r w:rsidR="009C56AA" w:rsidRPr="00DE3C66">
        <w:rPr>
          <w:rFonts w:ascii="Times New Roman" w:hAnsi="Times New Roman" w:cs="Times New Roman"/>
          <w:color w:val="000000"/>
          <w:sz w:val="24"/>
          <w:szCs w:val="24"/>
          <w:shd w:val="clear" w:color="auto" w:fill="FFFFFF"/>
        </w:rPr>
        <w:t>j</w:t>
      </w:r>
      <w:r w:rsidR="00DE3C66">
        <w:rPr>
          <w:rFonts w:ascii="Times New Roman" w:hAnsi="Times New Roman" w:cs="Times New Roman"/>
          <w:color w:val="000000"/>
          <w:sz w:val="24"/>
          <w:szCs w:val="24"/>
          <w:shd w:val="clear" w:color="auto" w:fill="FFFFFF"/>
        </w:rPr>
        <w:t xml:space="preserve"> </w:t>
      </w:r>
      <w:r w:rsidR="009C56AA" w:rsidRPr="00DE3C66">
        <w:rPr>
          <w:rFonts w:ascii="Times New Roman" w:hAnsi="Times New Roman" w:cs="Times New Roman"/>
          <w:color w:val="000000"/>
          <w:sz w:val="24"/>
          <w:szCs w:val="24"/>
          <w:shd w:val="clear" w:color="auto" w:fill="FFFFFF"/>
        </w:rPr>
        <w:t>u:</w:t>
      </w:r>
    </w:p>
    <w:p w:rsidR="009C56AA" w:rsidRPr="005E7EAF" w:rsidRDefault="008C56A9" w:rsidP="005E7EAF">
      <w:pPr>
        <w:tabs>
          <w:tab w:val="left" w:pos="1134"/>
        </w:tabs>
        <w:spacing w:after="0" w:line="240" w:lineRule="auto"/>
        <w:jc w:val="both"/>
        <w:rPr>
          <w:rFonts w:ascii="Times New Roman" w:eastAsia="Times New Roman" w:hAnsi="Times New Roman" w:cs="Times New Roman"/>
          <w:sz w:val="24"/>
          <w:szCs w:val="24"/>
          <w:lang w:eastAsia="lt-LT"/>
        </w:rPr>
      </w:pPr>
      <w:r>
        <w:rPr>
          <w:rFonts w:ascii="Times New Roman" w:hAnsi="Times New Roman" w:cs="Times New Roman"/>
          <w:color w:val="000000"/>
          <w:sz w:val="24"/>
          <w:szCs w:val="24"/>
          <w:shd w:val="clear" w:color="auto" w:fill="FFFFFF"/>
        </w:rPr>
        <w:t xml:space="preserve">                   </w:t>
      </w:r>
      <w:r w:rsidR="009311B2">
        <w:rPr>
          <w:rFonts w:ascii="Times New Roman" w:hAnsi="Times New Roman" w:cs="Times New Roman"/>
          <w:color w:val="000000"/>
          <w:sz w:val="24"/>
          <w:szCs w:val="24"/>
          <w:shd w:val="clear" w:color="auto" w:fill="FFFFFF"/>
        </w:rPr>
        <w:t>2</w:t>
      </w:r>
      <w:r w:rsidR="009C56AA" w:rsidRPr="005E7EAF">
        <w:rPr>
          <w:rFonts w:ascii="Times New Roman" w:hAnsi="Times New Roman" w:cs="Times New Roman"/>
          <w:color w:val="000000"/>
          <w:sz w:val="24"/>
          <w:szCs w:val="24"/>
          <w:shd w:val="clear" w:color="auto" w:fill="FFFFFF"/>
        </w:rPr>
        <w:t>.1. Fondo valdybos Teisės skyrių šį įsakymą pateikti Teisės aktų registrui;</w:t>
      </w:r>
    </w:p>
    <w:p w:rsidR="009C56AA" w:rsidRPr="005E7EAF" w:rsidRDefault="008C56A9" w:rsidP="005E7EAF">
      <w:pPr>
        <w:tabs>
          <w:tab w:val="left" w:pos="1134"/>
        </w:tabs>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9311B2">
        <w:rPr>
          <w:rFonts w:ascii="Times New Roman" w:eastAsia="Times New Roman" w:hAnsi="Times New Roman" w:cs="Times New Roman"/>
          <w:sz w:val="24"/>
          <w:szCs w:val="24"/>
          <w:lang w:eastAsia="lt-LT"/>
        </w:rPr>
        <w:t>2.</w:t>
      </w:r>
      <w:r w:rsidR="009C56AA" w:rsidRPr="005E7EAF">
        <w:rPr>
          <w:rFonts w:ascii="Times New Roman" w:hAnsi="Times New Roman" w:cs="Times New Roman"/>
          <w:color w:val="000000"/>
          <w:sz w:val="24"/>
          <w:szCs w:val="24"/>
          <w:shd w:val="clear" w:color="auto" w:fill="FFFFFF"/>
        </w:rPr>
        <w:t xml:space="preserve">2. Fondo valdybos Klientų aptarnavimo valdymo skyrių šį įsakymą paskelbti Fondo valdybos interneto svetainėje ir Valstybinio socialinio draudimo fondo administravimo įstaigų intraneto svetainėje; </w:t>
      </w:r>
    </w:p>
    <w:p w:rsidR="009C56AA" w:rsidRPr="005E7EAF" w:rsidRDefault="008C56A9" w:rsidP="005E7EAF">
      <w:pPr>
        <w:tabs>
          <w:tab w:val="left" w:pos="1134"/>
        </w:tabs>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rPr>
        <w:t xml:space="preserve">                   </w:t>
      </w:r>
      <w:r w:rsidR="009311B2">
        <w:rPr>
          <w:rFonts w:ascii="Times New Roman" w:eastAsia="Times New Roman" w:hAnsi="Times New Roman" w:cs="Times New Roman"/>
          <w:sz w:val="24"/>
          <w:szCs w:val="24"/>
        </w:rPr>
        <w:t>2</w:t>
      </w:r>
      <w:r w:rsidR="009C56AA" w:rsidRPr="005E7EAF">
        <w:rPr>
          <w:rFonts w:ascii="Times New Roman" w:eastAsia="Times New Roman" w:hAnsi="Times New Roman" w:cs="Times New Roman"/>
          <w:sz w:val="24"/>
          <w:szCs w:val="24"/>
        </w:rPr>
        <w:t>.3. Fondo valdybos darbuotojus ir valstybės tarnautojus (toliau – darbuotojai) su šiuo įsakymu Valstybinio socialinio draudimo fondo valdybos prie Socialinės apsaugos ir darbo ministerijos darbo reglamento, patvirtinto Valstybinio socialinio draudimo fondo valdybos prie Socialinės apsaugos ir darbo ministerijos direktoriaus 2013 m. liepos 12 d. įsakymu Nr. V-352 „Dėl Valstybinio socialinio draudimo fondo valdybos prie Socialinės apsaugos ir darbo ministerijos darbo reglamento patvirtinimo“ (toliau – Reglamentas), nustatyta tvarka susipažinti pasirašytinai per 3 darbo dienas;</w:t>
      </w:r>
    </w:p>
    <w:p w:rsidR="009C56AA" w:rsidRPr="005E7EAF" w:rsidRDefault="008C56A9" w:rsidP="005E7EAF">
      <w:pPr>
        <w:tabs>
          <w:tab w:val="left" w:pos="1134"/>
        </w:tabs>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                  </w:t>
      </w:r>
      <w:r w:rsidR="009311B2">
        <w:rPr>
          <w:rFonts w:ascii="Times New Roman" w:eastAsia="Times New Roman" w:hAnsi="Times New Roman" w:cs="Times New Roman"/>
          <w:sz w:val="24"/>
          <w:szCs w:val="24"/>
          <w:lang w:eastAsia="lt-LT"/>
        </w:rPr>
        <w:t>2</w:t>
      </w:r>
      <w:r w:rsidR="009C56AA" w:rsidRPr="005E7EAF">
        <w:rPr>
          <w:rFonts w:ascii="Times New Roman" w:eastAsia="Times New Roman" w:hAnsi="Times New Roman" w:cs="Times New Roman"/>
          <w:sz w:val="24"/>
          <w:szCs w:val="24"/>
        </w:rPr>
        <w:t>.4. Valstybinio socialinio draudimo fondo valdybos teritorinių skyrių direktorius:</w:t>
      </w:r>
    </w:p>
    <w:p w:rsidR="009C56AA" w:rsidRPr="005E7EAF" w:rsidRDefault="009C56AA" w:rsidP="005E7EAF">
      <w:pPr>
        <w:tabs>
          <w:tab w:val="left" w:pos="1560"/>
        </w:tabs>
        <w:spacing w:after="0" w:line="240" w:lineRule="auto"/>
        <w:jc w:val="both"/>
        <w:rPr>
          <w:rFonts w:ascii="Times New Roman" w:eastAsia="Times New Roman" w:hAnsi="Times New Roman" w:cs="Times New Roman"/>
          <w:sz w:val="24"/>
          <w:szCs w:val="24"/>
        </w:rPr>
      </w:pPr>
      <w:r w:rsidRPr="005E7EAF">
        <w:rPr>
          <w:rFonts w:ascii="Times New Roman" w:eastAsia="Times New Roman" w:hAnsi="Times New Roman" w:cs="Times New Roman"/>
          <w:sz w:val="24"/>
          <w:szCs w:val="24"/>
        </w:rPr>
        <w:t xml:space="preserve">                </w:t>
      </w:r>
      <w:r w:rsidR="008C56A9">
        <w:rPr>
          <w:rFonts w:ascii="Times New Roman" w:eastAsia="Times New Roman" w:hAnsi="Times New Roman" w:cs="Times New Roman"/>
          <w:sz w:val="24"/>
          <w:szCs w:val="24"/>
        </w:rPr>
        <w:t xml:space="preserve"> </w:t>
      </w:r>
      <w:r w:rsidRPr="005E7EAF">
        <w:rPr>
          <w:rFonts w:ascii="Times New Roman" w:eastAsia="Times New Roman" w:hAnsi="Times New Roman" w:cs="Times New Roman"/>
          <w:sz w:val="24"/>
          <w:szCs w:val="24"/>
        </w:rPr>
        <w:t xml:space="preserve"> </w:t>
      </w:r>
      <w:r w:rsidR="009311B2">
        <w:rPr>
          <w:rFonts w:ascii="Times New Roman" w:eastAsia="Times New Roman" w:hAnsi="Times New Roman" w:cs="Times New Roman"/>
          <w:sz w:val="24"/>
          <w:szCs w:val="24"/>
        </w:rPr>
        <w:t>2</w:t>
      </w:r>
      <w:r w:rsidRPr="005E7EAF">
        <w:rPr>
          <w:rFonts w:ascii="Times New Roman" w:eastAsia="Times New Roman" w:hAnsi="Times New Roman" w:cs="Times New Roman"/>
          <w:sz w:val="24"/>
          <w:szCs w:val="24"/>
        </w:rPr>
        <w:t>.4.1. su šiuo įsakymu Reglamento nustatyta tvarka susipažinti pasirašytinai per 3 jų darbo dienas;</w:t>
      </w:r>
    </w:p>
    <w:p w:rsidR="009C56AA" w:rsidRPr="005E7EAF" w:rsidRDefault="009C56AA" w:rsidP="005E7EAF">
      <w:pPr>
        <w:tabs>
          <w:tab w:val="left" w:pos="1560"/>
        </w:tabs>
        <w:spacing w:after="0" w:line="240" w:lineRule="auto"/>
        <w:jc w:val="both"/>
        <w:rPr>
          <w:rFonts w:ascii="Times New Roman" w:eastAsia="Times New Roman" w:hAnsi="Times New Roman" w:cs="Times New Roman"/>
          <w:sz w:val="24"/>
          <w:szCs w:val="24"/>
        </w:rPr>
      </w:pPr>
      <w:r w:rsidRPr="005E7EAF">
        <w:rPr>
          <w:rFonts w:ascii="Times New Roman" w:eastAsia="Times New Roman" w:hAnsi="Times New Roman" w:cs="Times New Roman"/>
          <w:sz w:val="24"/>
          <w:szCs w:val="24"/>
        </w:rPr>
        <w:t xml:space="preserve">                 </w:t>
      </w:r>
      <w:r w:rsidR="008C56A9">
        <w:rPr>
          <w:rFonts w:ascii="Times New Roman" w:eastAsia="Times New Roman" w:hAnsi="Times New Roman" w:cs="Times New Roman"/>
          <w:sz w:val="24"/>
          <w:szCs w:val="24"/>
        </w:rPr>
        <w:t xml:space="preserve"> </w:t>
      </w:r>
      <w:r w:rsidR="009311B2">
        <w:rPr>
          <w:rFonts w:ascii="Times New Roman" w:eastAsia="Times New Roman" w:hAnsi="Times New Roman" w:cs="Times New Roman"/>
          <w:sz w:val="24"/>
          <w:szCs w:val="24"/>
        </w:rPr>
        <w:t>2</w:t>
      </w:r>
      <w:r w:rsidRPr="005E7EAF">
        <w:rPr>
          <w:rFonts w:ascii="Times New Roman" w:eastAsia="Times New Roman" w:hAnsi="Times New Roman" w:cs="Times New Roman"/>
          <w:sz w:val="24"/>
          <w:szCs w:val="24"/>
        </w:rPr>
        <w:t>.4.2. užtikrinti, kad jų vadovaujamos Fondo administravimo įstaigos direktoriaus pavaduotojai, padalinių vadovai, kiti darbuotojai, nagrinėjantys asmenų prašymus (aptarnaujantys asmenis), įskaitant darbuotojus, kurie bus priimti į darbą po šio įsakymo įsigaliojimo, susipažintų su šiuo įsakymu pasirašytinai per 3 jų darbo dienas</w:t>
      </w:r>
      <w:r w:rsidR="006A2885" w:rsidRPr="005E7EAF">
        <w:rPr>
          <w:rFonts w:ascii="Times New Roman" w:eastAsia="Times New Roman" w:hAnsi="Times New Roman" w:cs="Times New Roman"/>
          <w:sz w:val="24"/>
          <w:szCs w:val="24"/>
        </w:rPr>
        <w:t>;</w:t>
      </w:r>
    </w:p>
    <w:p w:rsidR="009C56AA" w:rsidRPr="005E7EAF" w:rsidRDefault="009C56AA" w:rsidP="005E7EAF">
      <w:pPr>
        <w:tabs>
          <w:tab w:val="left" w:pos="1560"/>
        </w:tabs>
        <w:spacing w:after="0" w:line="240" w:lineRule="auto"/>
        <w:jc w:val="both"/>
        <w:rPr>
          <w:rFonts w:ascii="Times New Roman" w:eastAsia="Times New Roman" w:hAnsi="Times New Roman" w:cs="Times New Roman"/>
          <w:sz w:val="24"/>
          <w:szCs w:val="24"/>
        </w:rPr>
      </w:pPr>
      <w:r w:rsidRPr="005E7EAF">
        <w:rPr>
          <w:rFonts w:ascii="Times New Roman" w:eastAsia="Times New Roman" w:hAnsi="Times New Roman" w:cs="Times New Roman"/>
          <w:sz w:val="24"/>
          <w:szCs w:val="24"/>
        </w:rPr>
        <w:t xml:space="preserve">                 </w:t>
      </w:r>
      <w:r w:rsidR="008C56A9">
        <w:rPr>
          <w:rFonts w:ascii="Times New Roman" w:eastAsia="Times New Roman" w:hAnsi="Times New Roman" w:cs="Times New Roman"/>
          <w:sz w:val="24"/>
          <w:szCs w:val="24"/>
        </w:rPr>
        <w:t xml:space="preserve"> </w:t>
      </w:r>
      <w:r w:rsidR="009311B2">
        <w:rPr>
          <w:rFonts w:ascii="Times New Roman" w:eastAsia="Times New Roman" w:hAnsi="Times New Roman" w:cs="Times New Roman"/>
          <w:sz w:val="24"/>
          <w:szCs w:val="24"/>
        </w:rPr>
        <w:t>2</w:t>
      </w:r>
      <w:r w:rsidRPr="005E7EAF">
        <w:rPr>
          <w:rFonts w:ascii="Times New Roman" w:eastAsia="Times New Roman" w:hAnsi="Times New Roman" w:cs="Times New Roman"/>
          <w:sz w:val="24"/>
          <w:szCs w:val="24"/>
        </w:rPr>
        <w:t>.5. Fondo valdybos Dokumentų tvarkymo skyrių:</w:t>
      </w:r>
    </w:p>
    <w:p w:rsidR="009C56AA" w:rsidRPr="005E7EAF" w:rsidRDefault="009C56AA" w:rsidP="005E7EAF">
      <w:pPr>
        <w:tabs>
          <w:tab w:val="left" w:pos="1560"/>
        </w:tabs>
        <w:spacing w:after="0" w:line="240" w:lineRule="auto"/>
        <w:jc w:val="both"/>
        <w:rPr>
          <w:rFonts w:ascii="Times New Roman" w:eastAsia="Times New Roman" w:hAnsi="Times New Roman" w:cs="Times New Roman"/>
          <w:sz w:val="24"/>
          <w:szCs w:val="24"/>
        </w:rPr>
      </w:pPr>
      <w:r w:rsidRPr="005E7EAF">
        <w:rPr>
          <w:rFonts w:ascii="Times New Roman" w:eastAsia="Times New Roman" w:hAnsi="Times New Roman" w:cs="Times New Roman"/>
          <w:sz w:val="24"/>
          <w:szCs w:val="24"/>
        </w:rPr>
        <w:t xml:space="preserve">                 </w:t>
      </w:r>
      <w:r w:rsidR="008C56A9">
        <w:rPr>
          <w:rFonts w:ascii="Times New Roman" w:eastAsia="Times New Roman" w:hAnsi="Times New Roman" w:cs="Times New Roman"/>
          <w:sz w:val="24"/>
          <w:szCs w:val="24"/>
        </w:rPr>
        <w:t xml:space="preserve"> </w:t>
      </w:r>
      <w:r w:rsidR="009311B2">
        <w:rPr>
          <w:rFonts w:ascii="Times New Roman" w:eastAsia="Times New Roman" w:hAnsi="Times New Roman" w:cs="Times New Roman"/>
          <w:sz w:val="24"/>
          <w:szCs w:val="24"/>
        </w:rPr>
        <w:t>2</w:t>
      </w:r>
      <w:r w:rsidRPr="005E7EAF">
        <w:rPr>
          <w:rFonts w:ascii="Times New Roman" w:eastAsia="Times New Roman" w:hAnsi="Times New Roman" w:cs="Times New Roman"/>
          <w:sz w:val="24"/>
          <w:szCs w:val="24"/>
        </w:rPr>
        <w:t>.5.1. šį įsakymą išsiųsti Fondo valdybos direktoriaus pavaduotojams, Fondo valdybos padaliniams, Valstybinio socialinio draudimo fondo valdybos teritoriniams skyriams ir Lietuvos Respublikos socialinės apsaugos ir darbo ministerijai;</w:t>
      </w:r>
    </w:p>
    <w:p w:rsidR="009C56AA" w:rsidRPr="005E7EAF" w:rsidRDefault="0005613D" w:rsidP="005E7EAF">
      <w:pPr>
        <w:tabs>
          <w:tab w:val="left" w:pos="1560"/>
        </w:tabs>
        <w:spacing w:after="0" w:line="240" w:lineRule="auto"/>
        <w:jc w:val="both"/>
        <w:rPr>
          <w:rFonts w:ascii="Times New Roman" w:eastAsia="Times New Roman" w:hAnsi="Times New Roman" w:cs="Times New Roman"/>
          <w:sz w:val="24"/>
          <w:szCs w:val="24"/>
        </w:rPr>
      </w:pPr>
      <w:r w:rsidRPr="005E7EAF">
        <w:rPr>
          <w:rFonts w:ascii="Times New Roman" w:eastAsia="Times New Roman" w:hAnsi="Times New Roman" w:cs="Times New Roman"/>
          <w:sz w:val="24"/>
          <w:szCs w:val="24"/>
        </w:rPr>
        <w:t xml:space="preserve">                </w:t>
      </w:r>
      <w:r w:rsidR="009C56AA" w:rsidRPr="005E7EAF">
        <w:rPr>
          <w:rFonts w:ascii="Times New Roman" w:eastAsia="Times New Roman" w:hAnsi="Times New Roman" w:cs="Times New Roman"/>
          <w:sz w:val="24"/>
          <w:szCs w:val="24"/>
        </w:rPr>
        <w:t xml:space="preserve"> </w:t>
      </w:r>
      <w:r w:rsidR="008C56A9">
        <w:rPr>
          <w:rFonts w:ascii="Times New Roman" w:eastAsia="Times New Roman" w:hAnsi="Times New Roman" w:cs="Times New Roman"/>
          <w:sz w:val="24"/>
          <w:szCs w:val="24"/>
        </w:rPr>
        <w:t xml:space="preserve"> </w:t>
      </w:r>
      <w:r w:rsidR="009311B2">
        <w:rPr>
          <w:rFonts w:ascii="Times New Roman" w:eastAsia="Times New Roman" w:hAnsi="Times New Roman" w:cs="Times New Roman"/>
          <w:sz w:val="24"/>
          <w:szCs w:val="24"/>
        </w:rPr>
        <w:t>2</w:t>
      </w:r>
      <w:r w:rsidR="009C56AA" w:rsidRPr="005E7EAF">
        <w:rPr>
          <w:rFonts w:ascii="Times New Roman" w:eastAsia="Times New Roman" w:hAnsi="Times New Roman" w:cs="Times New Roman"/>
          <w:sz w:val="24"/>
          <w:szCs w:val="24"/>
        </w:rPr>
        <w:t>.5.2. Reglamento nustatyta tvarka su šiuo įsakymu Dokumentų valdymo sistemos (toliau – DVS) priemonėmis pasirašytinai supažindinti visus Fondo valdybos darbuotojus – DVS naudotojus ir Valstybinio socialinio draudimo fondo valdybos teritorinių skyrių direktorius;</w:t>
      </w:r>
    </w:p>
    <w:p w:rsidR="009C56AA" w:rsidRDefault="009C56AA" w:rsidP="005E7EAF">
      <w:pPr>
        <w:tabs>
          <w:tab w:val="left" w:pos="1560"/>
        </w:tabs>
        <w:spacing w:after="0" w:line="240" w:lineRule="auto"/>
        <w:jc w:val="both"/>
        <w:rPr>
          <w:rFonts w:ascii="Times New Roman" w:eastAsia="Times New Roman" w:hAnsi="Times New Roman" w:cs="Times New Roman"/>
          <w:sz w:val="24"/>
          <w:szCs w:val="24"/>
        </w:rPr>
      </w:pPr>
      <w:r w:rsidRPr="005E7EAF">
        <w:rPr>
          <w:rFonts w:ascii="Times New Roman" w:eastAsia="Times New Roman" w:hAnsi="Times New Roman" w:cs="Times New Roman"/>
          <w:sz w:val="24"/>
          <w:szCs w:val="24"/>
        </w:rPr>
        <w:t xml:space="preserve">                 </w:t>
      </w:r>
      <w:r w:rsidR="008C56A9">
        <w:rPr>
          <w:rFonts w:ascii="Times New Roman" w:eastAsia="Times New Roman" w:hAnsi="Times New Roman" w:cs="Times New Roman"/>
          <w:sz w:val="24"/>
          <w:szCs w:val="24"/>
        </w:rPr>
        <w:t xml:space="preserve"> </w:t>
      </w:r>
      <w:r w:rsidR="009311B2">
        <w:rPr>
          <w:rFonts w:ascii="Times New Roman" w:eastAsia="Times New Roman" w:hAnsi="Times New Roman" w:cs="Times New Roman"/>
          <w:sz w:val="24"/>
          <w:szCs w:val="24"/>
        </w:rPr>
        <w:t>2</w:t>
      </w:r>
      <w:r w:rsidRPr="005E7EAF">
        <w:rPr>
          <w:rFonts w:ascii="Times New Roman" w:eastAsia="Times New Roman" w:hAnsi="Times New Roman" w:cs="Times New Roman"/>
          <w:sz w:val="24"/>
          <w:szCs w:val="24"/>
        </w:rPr>
        <w:t>.6. Fondo valdybos Personalo valdymo skyrių Reglamento nustatyta tvarka su šiuo įsakymu pasirašytinai supažindinti po šio įsakymo įsigaliojimo priimtus naujus darbuotojus.</w:t>
      </w:r>
    </w:p>
    <w:p w:rsidR="006A2885" w:rsidRDefault="006A2885" w:rsidP="005E7EAF">
      <w:pPr>
        <w:tabs>
          <w:tab w:val="left" w:pos="1560"/>
        </w:tabs>
        <w:spacing w:after="0" w:line="240" w:lineRule="auto"/>
        <w:jc w:val="both"/>
        <w:rPr>
          <w:rFonts w:ascii="Times New Roman" w:eastAsia="Times New Roman" w:hAnsi="Times New Roman" w:cs="Times New Roman"/>
          <w:sz w:val="24"/>
          <w:szCs w:val="24"/>
        </w:rPr>
      </w:pPr>
    </w:p>
    <w:p w:rsidR="006A2885" w:rsidRDefault="006A2885" w:rsidP="005E7EAF">
      <w:pPr>
        <w:tabs>
          <w:tab w:val="left" w:pos="1560"/>
        </w:tabs>
        <w:spacing w:after="0" w:line="240" w:lineRule="auto"/>
        <w:jc w:val="both"/>
        <w:rPr>
          <w:rFonts w:ascii="Times New Roman" w:eastAsia="Times New Roman" w:hAnsi="Times New Roman" w:cs="Times New Roman"/>
          <w:sz w:val="24"/>
          <w:szCs w:val="24"/>
        </w:rPr>
      </w:pPr>
    </w:p>
    <w:p w:rsidR="006A2885" w:rsidRPr="00D47EC6" w:rsidRDefault="006A2885" w:rsidP="005E7EAF">
      <w:pPr>
        <w:tabs>
          <w:tab w:val="left" w:pos="1560"/>
        </w:tabs>
        <w:spacing w:after="0" w:line="240" w:lineRule="auto"/>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sz w:val="24"/>
          <w:szCs w:val="24"/>
        </w:rPr>
        <w:t>Direktori</w:t>
      </w:r>
      <w:r w:rsidR="0093082C">
        <w:rPr>
          <w:rFonts w:ascii="Times New Roman" w:eastAsia="Times New Roman" w:hAnsi="Times New Roman" w:cs="Times New Roman"/>
          <w:sz w:val="24"/>
          <w:szCs w:val="24"/>
        </w:rPr>
        <w:t>us</w:t>
      </w:r>
      <w:r>
        <w:rPr>
          <w:rFonts w:ascii="Times New Roman" w:eastAsia="Times New Roman" w:hAnsi="Times New Roman" w:cs="Times New Roman"/>
          <w:sz w:val="24"/>
          <w:szCs w:val="24"/>
        </w:rPr>
        <w:t xml:space="preserve">                                     </w:t>
      </w:r>
      <w:r w:rsidR="0093082C">
        <w:rPr>
          <w:rFonts w:ascii="Times New Roman" w:eastAsia="Times New Roman" w:hAnsi="Times New Roman" w:cs="Times New Roman"/>
          <w:sz w:val="24"/>
          <w:szCs w:val="24"/>
        </w:rPr>
        <w:t xml:space="preserve">                                                                                 Kęstutis Čereška</w:t>
      </w:r>
    </w:p>
    <w:p w:rsidR="009C56AA" w:rsidRPr="00546C00" w:rsidRDefault="009C56AA" w:rsidP="005E7EAF">
      <w:pPr>
        <w:pStyle w:val="Sraopastraipa"/>
        <w:spacing w:after="0" w:line="240" w:lineRule="auto"/>
        <w:ind w:left="0"/>
        <w:jc w:val="both"/>
        <w:rPr>
          <w:rFonts w:ascii="Times New Roman" w:hAnsi="Times New Roman" w:cs="Times New Roman"/>
          <w:sz w:val="24"/>
          <w:szCs w:val="24"/>
        </w:rPr>
      </w:pPr>
    </w:p>
    <w:p w:rsidR="009C56AA" w:rsidRPr="00E246D5" w:rsidRDefault="009C56AA" w:rsidP="005E7EAF">
      <w:pPr>
        <w:tabs>
          <w:tab w:val="left" w:pos="1134"/>
        </w:tabs>
        <w:spacing w:after="0" w:line="240" w:lineRule="auto"/>
        <w:jc w:val="both"/>
        <w:rPr>
          <w:rFonts w:ascii="Times New Roman" w:hAnsi="Times New Roman" w:cs="Times New Roman"/>
          <w:color w:val="000000"/>
          <w:sz w:val="24"/>
          <w:szCs w:val="24"/>
        </w:rPr>
      </w:pPr>
    </w:p>
    <w:p w:rsidR="009C56AA" w:rsidRDefault="009C56AA" w:rsidP="005E7EAF">
      <w:pPr>
        <w:tabs>
          <w:tab w:val="right" w:pos="9638"/>
        </w:tabs>
        <w:suppressAutoHyphens/>
        <w:spacing w:after="0" w:line="240" w:lineRule="auto"/>
        <w:textAlignment w:val="baseline"/>
        <w:rPr>
          <w:lang w:eastAsia="lt-LT"/>
        </w:rPr>
      </w:pPr>
    </w:p>
    <w:p w:rsidR="009C56AA" w:rsidRPr="00B65E25" w:rsidRDefault="009C56AA" w:rsidP="005E7EAF">
      <w:pPr>
        <w:tabs>
          <w:tab w:val="right" w:pos="9638"/>
        </w:tabs>
        <w:suppressAutoHyphens/>
        <w:spacing w:after="0" w:line="240" w:lineRule="auto"/>
        <w:textAlignment w:val="baseline"/>
        <w:rPr>
          <w:lang w:eastAsia="lt-LT"/>
        </w:rPr>
      </w:pPr>
      <w:r>
        <w:rPr>
          <w:rFonts w:ascii="Times New Roman" w:hAnsi="Times New Roman" w:cs="Times New Roman"/>
          <w:spacing w:val="-2"/>
          <w:sz w:val="24"/>
          <w:szCs w:val="24"/>
        </w:rPr>
        <w:tab/>
      </w:r>
    </w:p>
    <w:p w:rsidR="00122E14" w:rsidRDefault="00122E14" w:rsidP="005E7EAF">
      <w:pPr>
        <w:spacing w:after="0" w:line="240" w:lineRule="auto"/>
      </w:pPr>
    </w:p>
    <w:p w:rsidR="00225064" w:rsidRDefault="00225064" w:rsidP="005E7EAF">
      <w:pPr>
        <w:spacing w:after="0" w:line="240" w:lineRule="auto"/>
      </w:pPr>
    </w:p>
    <w:sectPr w:rsidR="00225064" w:rsidSect="00EE6D31">
      <w:headerReference w:type="default" r:id="rId7"/>
      <w:pgSz w:w="11900" w:h="16840"/>
      <w:pgMar w:top="1134" w:right="567" w:bottom="1134" w:left="1701" w:header="567" w:footer="567" w:gutter="0"/>
      <w:pgNumType w:start="1"/>
      <w:cols w:space="1296"/>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12F" w:rsidRDefault="0017012F">
      <w:pPr>
        <w:spacing w:after="0" w:line="240" w:lineRule="auto"/>
      </w:pPr>
      <w:r>
        <w:separator/>
      </w:r>
    </w:p>
  </w:endnote>
  <w:endnote w:type="continuationSeparator" w:id="0">
    <w:p w:rsidR="0017012F" w:rsidRDefault="0017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12F" w:rsidRDefault="0017012F">
      <w:pPr>
        <w:spacing w:after="0" w:line="240" w:lineRule="auto"/>
      </w:pPr>
      <w:r>
        <w:separator/>
      </w:r>
    </w:p>
  </w:footnote>
  <w:footnote w:type="continuationSeparator" w:id="0">
    <w:p w:rsidR="0017012F" w:rsidRDefault="00170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559817343"/>
      <w:docPartObj>
        <w:docPartGallery w:val="Page Numbers (Top of Page)"/>
        <w:docPartUnique/>
      </w:docPartObj>
    </w:sdtPr>
    <w:sdtEndPr/>
    <w:sdtContent>
      <w:p w:rsidR="00EF09AA" w:rsidRPr="00C64D47" w:rsidRDefault="009C56AA">
        <w:pPr>
          <w:pStyle w:val="Antrats"/>
          <w:jc w:val="center"/>
          <w:rPr>
            <w:rFonts w:ascii="Times New Roman" w:hAnsi="Times New Roman" w:cs="Times New Roman"/>
          </w:rPr>
        </w:pPr>
        <w:r w:rsidRPr="00C64D47">
          <w:rPr>
            <w:rFonts w:ascii="Times New Roman" w:hAnsi="Times New Roman" w:cs="Times New Roman"/>
          </w:rPr>
          <w:fldChar w:fldCharType="begin"/>
        </w:r>
        <w:r w:rsidRPr="00C64D47">
          <w:rPr>
            <w:rFonts w:ascii="Times New Roman" w:hAnsi="Times New Roman" w:cs="Times New Roman"/>
          </w:rPr>
          <w:instrText>PAGE   \* MERGEFORMAT</w:instrText>
        </w:r>
        <w:r w:rsidRPr="00C64D47">
          <w:rPr>
            <w:rFonts w:ascii="Times New Roman" w:hAnsi="Times New Roman" w:cs="Times New Roman"/>
          </w:rPr>
          <w:fldChar w:fldCharType="separate"/>
        </w:r>
        <w:r w:rsidR="00E90B76">
          <w:rPr>
            <w:rFonts w:ascii="Times New Roman" w:hAnsi="Times New Roman" w:cs="Times New Roman"/>
            <w:noProof/>
          </w:rPr>
          <w:t>4</w:t>
        </w:r>
        <w:r w:rsidRPr="00C64D47">
          <w:rPr>
            <w:rFonts w:ascii="Times New Roman" w:hAnsi="Times New Roman" w:cs="Times New Roman"/>
          </w:rPr>
          <w:fldChar w:fldCharType="end"/>
        </w:r>
      </w:p>
    </w:sdtContent>
  </w:sdt>
  <w:p w:rsidR="00EF09AA" w:rsidRDefault="0017012F">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6AA"/>
    <w:rsid w:val="00043801"/>
    <w:rsid w:val="0005613D"/>
    <w:rsid w:val="00122E14"/>
    <w:rsid w:val="0017012F"/>
    <w:rsid w:val="00225064"/>
    <w:rsid w:val="00293087"/>
    <w:rsid w:val="002F61C9"/>
    <w:rsid w:val="00475F5D"/>
    <w:rsid w:val="005E7EAF"/>
    <w:rsid w:val="006A2885"/>
    <w:rsid w:val="0072221C"/>
    <w:rsid w:val="007C2D7B"/>
    <w:rsid w:val="00867C46"/>
    <w:rsid w:val="00895F68"/>
    <w:rsid w:val="008B1A42"/>
    <w:rsid w:val="008C56A9"/>
    <w:rsid w:val="0093082C"/>
    <w:rsid w:val="009311B2"/>
    <w:rsid w:val="00982AA1"/>
    <w:rsid w:val="009C56AA"/>
    <w:rsid w:val="009D68F4"/>
    <w:rsid w:val="00A607BC"/>
    <w:rsid w:val="00B719ED"/>
    <w:rsid w:val="00D3034B"/>
    <w:rsid w:val="00D7054D"/>
    <w:rsid w:val="00DB2FA7"/>
    <w:rsid w:val="00DE3C66"/>
    <w:rsid w:val="00E638E6"/>
    <w:rsid w:val="00E90B76"/>
    <w:rsid w:val="00FE62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CA3787-21C4-4656-B584-70A1A190D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C56AA"/>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C56AA"/>
    <w:pPr>
      <w:ind w:left="720"/>
      <w:contextualSpacing/>
    </w:pPr>
  </w:style>
  <w:style w:type="paragraph" w:customStyle="1" w:styleId="tajtip">
    <w:name w:val="tajtip"/>
    <w:basedOn w:val="prastasis"/>
    <w:rsid w:val="009C56A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9C56A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9C56AA"/>
  </w:style>
  <w:style w:type="character" w:customStyle="1" w:styleId="bold1">
    <w:name w:val="bold1"/>
    <w:basedOn w:val="Numatytasispastraiposriftas"/>
    <w:rsid w:val="0093082C"/>
    <w:rPr>
      <w:b/>
      <w:bCs/>
    </w:rPr>
  </w:style>
  <w:style w:type="paragraph" w:customStyle="1" w:styleId="AssecoParagraphNormalFirstLine">
    <w:name w:val="Asseco Paragraph Normal First Line"/>
    <w:basedOn w:val="prastasis"/>
    <w:rsid w:val="0093082C"/>
    <w:pPr>
      <w:spacing w:after="0" w:line="240" w:lineRule="auto"/>
      <w:ind w:firstLine="709"/>
      <w:jc w:val="both"/>
    </w:pPr>
    <w:rPr>
      <w:rFonts w:ascii="Calibri" w:hAnsi="Calibri" w:cs="Calibri"/>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2034</Words>
  <Characters>11598</Characters>
  <Application>Microsoft Office Word</Application>
  <DocSecurity>0</DocSecurity>
  <Lines>96</Lines>
  <Paragraphs>27</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Leikienė</dc:creator>
  <cp:keywords/>
  <dc:description/>
  <cp:lastModifiedBy>Asta Bartoševičienė</cp:lastModifiedBy>
  <cp:revision>2</cp:revision>
  <dcterms:created xsi:type="dcterms:W3CDTF">2024-08-12T06:22:00Z</dcterms:created>
  <dcterms:modified xsi:type="dcterms:W3CDTF">2024-08-12T06:22:00Z</dcterms:modified>
</cp:coreProperties>
</file>