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02C" w:rsidRDefault="0001202C">
      <w:pPr>
        <w:rPr>
          <w:sz w:val="2"/>
        </w:rPr>
      </w:pPr>
      <w:bookmarkStart w:id="0" w:name="_GoBack"/>
      <w:bookmarkEnd w:id="0"/>
    </w:p>
    <w:bookmarkStart w:id="1" w:name="Paieskos_Nuoroda"/>
    <w:p w:rsidR="0001202C" w:rsidRDefault="0001202C">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E6079C">
        <w:t>2024-R95-T-29269</w:t>
      </w:r>
      <w:r>
        <w:fldChar w:fldCharType="end"/>
      </w:r>
      <w:bookmarkEnd w:id="1"/>
    </w:p>
    <w:p w:rsidR="0001202C" w:rsidRDefault="0001202C">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01202C" w:rsidTr="005E1226">
        <w:trPr>
          <w:cantSplit/>
          <w:trHeight w:hRule="exact" w:val="737"/>
        </w:trPr>
        <w:tc>
          <w:tcPr>
            <w:tcW w:w="4858" w:type="dxa"/>
          </w:tcPr>
          <w:p w:rsidR="0001202C" w:rsidRDefault="0001202C">
            <w:pPr>
              <w:jc w:val="right"/>
            </w:pPr>
          </w:p>
        </w:tc>
        <w:bookmarkStart w:id="2" w:name="Speciali_Zyma"/>
        <w:tc>
          <w:tcPr>
            <w:tcW w:w="4820" w:type="dxa"/>
          </w:tcPr>
          <w:p w:rsidR="0001202C" w:rsidRDefault="0001202C"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E6079C">
              <w:rPr>
                <w:b/>
                <w:bCs/>
                <w:sz w:val="22"/>
              </w:rPr>
              <w:t> </w:t>
            </w:r>
            <w:r w:rsidR="00E6079C">
              <w:rPr>
                <w:b/>
                <w:bCs/>
                <w:sz w:val="22"/>
              </w:rPr>
              <w:t> </w:t>
            </w:r>
            <w:r w:rsidR="00E6079C">
              <w:rPr>
                <w:b/>
                <w:bCs/>
                <w:sz w:val="22"/>
              </w:rPr>
              <w:t> </w:t>
            </w:r>
            <w:r w:rsidR="00E6079C">
              <w:rPr>
                <w:b/>
                <w:bCs/>
                <w:sz w:val="22"/>
              </w:rPr>
              <w:t> </w:t>
            </w:r>
            <w:r w:rsidR="00E6079C">
              <w:rPr>
                <w:b/>
                <w:bCs/>
                <w:sz w:val="22"/>
              </w:rPr>
              <w:t> </w:t>
            </w:r>
            <w:r>
              <w:rPr>
                <w:b/>
                <w:bCs/>
                <w:sz w:val="22"/>
              </w:rPr>
              <w:fldChar w:fldCharType="end"/>
            </w:r>
            <w:bookmarkEnd w:id="2"/>
          </w:p>
        </w:tc>
      </w:tr>
      <w:tr w:rsidR="0001202C" w:rsidTr="00E73534">
        <w:trPr>
          <w:cantSplit/>
          <w:trHeight w:hRule="exact" w:val="896"/>
        </w:trPr>
        <w:tc>
          <w:tcPr>
            <w:tcW w:w="9678" w:type="dxa"/>
            <w:gridSpan w:val="2"/>
          </w:tcPr>
          <w:p w:rsidR="0001202C" w:rsidRDefault="00A70C5A">
            <w:pPr>
              <w:tabs>
                <w:tab w:val="right" w:pos="2671"/>
              </w:tabs>
              <w:jc w:val="center"/>
              <w:rPr>
                <w:sz w:val="18"/>
              </w:rPr>
            </w:pPr>
            <w:r>
              <w:rPr>
                <w:noProof/>
                <w:lang w:val="en-US"/>
              </w:rPr>
              <w:drawing>
                <wp:inline distT="0" distB="0" distL="0" distR="0">
                  <wp:extent cx="552450" cy="5651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565150"/>
                          </a:xfrm>
                          <a:prstGeom prst="rect">
                            <a:avLst/>
                          </a:prstGeom>
                          <a:noFill/>
                          <a:ln>
                            <a:noFill/>
                          </a:ln>
                        </pic:spPr>
                      </pic:pic>
                    </a:graphicData>
                  </a:graphic>
                </wp:inline>
              </w:drawing>
            </w:r>
          </w:p>
        </w:tc>
      </w:tr>
      <w:bookmarkStart w:id="3" w:name="Sudarytojas"/>
      <w:tr w:rsidR="0001202C" w:rsidTr="00E73534">
        <w:trPr>
          <w:cantSplit/>
          <w:trHeight w:hRule="exact" w:val="1021"/>
        </w:trPr>
        <w:tc>
          <w:tcPr>
            <w:tcW w:w="9678" w:type="dxa"/>
            <w:gridSpan w:val="2"/>
            <w:vAlign w:val="bottom"/>
          </w:tcPr>
          <w:p w:rsidR="0001202C" w:rsidRDefault="0001202C">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E6079C">
              <w:rPr>
                <w:caps/>
                <w:sz w:val="26"/>
              </w:rPr>
              <w:t>Valstybinio socialinio draudimo fondo valdybos prie Socialinės apsaugos ir darbo ministerijos Direktorius</w:t>
            </w:r>
            <w:r>
              <w:rPr>
                <w:caps/>
                <w:sz w:val="26"/>
              </w:rPr>
              <w:fldChar w:fldCharType="end"/>
            </w:r>
            <w:bookmarkEnd w:id="3"/>
          </w:p>
          <w:p w:rsidR="0001202C" w:rsidRDefault="0001202C">
            <w:pPr>
              <w:spacing w:before="60" w:after="60"/>
              <w:rPr>
                <w:sz w:val="6"/>
              </w:rPr>
            </w:pPr>
          </w:p>
          <w:p w:rsidR="0001202C" w:rsidRDefault="0001202C">
            <w:pPr>
              <w:spacing w:before="60" w:after="60"/>
              <w:rPr>
                <w:sz w:val="6"/>
              </w:rPr>
            </w:pPr>
          </w:p>
          <w:p w:rsidR="0001202C" w:rsidRDefault="0001202C">
            <w:pPr>
              <w:spacing w:before="60" w:after="60"/>
              <w:rPr>
                <w:sz w:val="6"/>
              </w:rPr>
            </w:pPr>
          </w:p>
        </w:tc>
      </w:tr>
    </w:tbl>
    <w:p w:rsidR="0001202C" w:rsidRDefault="0001202C">
      <w:pPr>
        <w:pStyle w:val="Antrats"/>
        <w:tabs>
          <w:tab w:val="clear" w:pos="4153"/>
          <w:tab w:val="clear" w:pos="8306"/>
        </w:tabs>
      </w:pPr>
    </w:p>
    <w:bookmarkStart w:id="4" w:name="Dok_Rusis"/>
    <w:p w:rsidR="0001202C" w:rsidRDefault="0001202C">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E6079C">
        <w:rPr>
          <w:b/>
          <w:bCs/>
          <w:caps/>
        </w:rPr>
        <w:t>Įsakymas</w:t>
      </w:r>
      <w:r>
        <w:rPr>
          <w:b/>
          <w:bCs/>
          <w:caps/>
        </w:rPr>
        <w:fldChar w:fldCharType="end"/>
      </w:r>
      <w:bookmarkEnd w:id="4"/>
    </w:p>
    <w:bookmarkStart w:id="5" w:name="Antraste"/>
    <w:p w:rsidR="0001202C" w:rsidRDefault="0001202C">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E6079C">
        <w:rPr>
          <w:b/>
          <w:bCs/>
          <w:caps/>
        </w:rPr>
        <w:t xml:space="preserve">DĖL VALSTYBINIO SOCIALINIO DRAUDIMO FONDO ADMINISTRAVIMO ĮSTAIGŲ TEIKIAMŲ ADMINISTRACINIŲ IR NE ADMINISTRACINIŲ PASLAUGŲ SĄRAŠŲ IR JŲ APRAŠYMŲ </w:t>
      </w:r>
      <w:r>
        <w:rPr>
          <w:b/>
          <w:bCs/>
          <w:caps/>
        </w:rPr>
        <w:fldChar w:fldCharType="end"/>
      </w:r>
      <w:bookmarkEnd w:id="5"/>
    </w:p>
    <w:p w:rsidR="0001202C" w:rsidRDefault="0001202C"/>
    <w:p w:rsidR="0001202C" w:rsidRDefault="001E58C0">
      <w:pPr>
        <w:jc w:val="center"/>
      </w:pPr>
      <w:r>
        <w:fldChar w:fldCharType="begin">
          <w:ffData>
            <w:name w:val="Dok_Metai"/>
            <w:enabled/>
            <w:calcOnExit w:val="0"/>
            <w:textInput>
              <w:type w:val="number"/>
              <w:default w:val="2022"/>
              <w:maxLength w:val="4"/>
            </w:textInput>
          </w:ffData>
        </w:fldChar>
      </w:r>
      <w:bookmarkStart w:id="6" w:name="Dok_Metai"/>
      <w:r>
        <w:instrText xml:space="preserve"> FORMTEXT </w:instrText>
      </w:r>
      <w:r>
        <w:fldChar w:fldCharType="separate"/>
      </w:r>
      <w:r w:rsidR="00E6079C">
        <w:t>2024</w:t>
      </w:r>
      <w:r>
        <w:fldChar w:fldCharType="end"/>
      </w:r>
      <w:bookmarkEnd w:id="6"/>
      <w:r w:rsidR="0001202C">
        <w:t xml:space="preserve"> m. </w:t>
      </w:r>
      <w:bookmarkStart w:id="7" w:name="Dok_MenuoZ"/>
      <w:r w:rsidR="0001202C">
        <w:fldChar w:fldCharType="begin">
          <w:ffData>
            <w:name w:val="Dok_MenuoZ"/>
            <w:enabled/>
            <w:calcOnExit w:val="0"/>
            <w:statusText w:type="text" w:val="Mėnuo (žodžiais)"/>
            <w:textInput/>
          </w:ffData>
        </w:fldChar>
      </w:r>
      <w:r w:rsidR="0001202C">
        <w:instrText xml:space="preserve"> FORMTEXT </w:instrText>
      </w:r>
      <w:r w:rsidR="0001202C">
        <w:fldChar w:fldCharType="separate"/>
      </w:r>
      <w:r w:rsidR="00E6079C">
        <w:t>gegužės</w:t>
      </w:r>
      <w:r w:rsidR="0001202C">
        <w:fldChar w:fldCharType="end"/>
      </w:r>
      <w:bookmarkEnd w:id="7"/>
      <w:r w:rsidR="0001202C">
        <w:t xml:space="preserve"> </w:t>
      </w:r>
      <w:bookmarkStart w:id="8" w:name="Dok_Diena_Skaicius"/>
      <w:r w:rsidR="0001202C">
        <w:fldChar w:fldCharType="begin">
          <w:ffData>
            <w:name w:val="Dok_Diena_Skaicius"/>
            <w:enabled/>
            <w:calcOnExit w:val="0"/>
            <w:textInput>
              <w:default w:val="     "/>
              <w:maxLength w:val="5"/>
            </w:textInput>
          </w:ffData>
        </w:fldChar>
      </w:r>
      <w:r w:rsidR="0001202C">
        <w:instrText xml:space="preserve"> FORMTEXT </w:instrText>
      </w:r>
      <w:r w:rsidR="0001202C">
        <w:fldChar w:fldCharType="separate"/>
      </w:r>
      <w:r w:rsidR="0001202C">
        <w:rPr>
          <w:noProof/>
        </w:rPr>
        <w:t xml:space="preserve">     </w:t>
      </w:r>
      <w:r w:rsidR="0001202C">
        <w:fldChar w:fldCharType="end"/>
      </w:r>
      <w:bookmarkEnd w:id="8"/>
      <w:r w:rsidR="0001202C">
        <w:t xml:space="preserve"> d. Nr. </w:t>
      </w:r>
      <w:bookmarkStart w:id="9" w:name="Dok_Nr"/>
      <w:r w:rsidR="0001202C">
        <w:fldChar w:fldCharType="begin">
          <w:ffData>
            <w:name w:val="Dok_Nr"/>
            <w:enabled/>
            <w:calcOnExit w:val="0"/>
            <w:statusText w:type="text" w:val="Dokumento registracijos numeris"/>
            <w:textInput>
              <w:maxLength w:val="30"/>
            </w:textInput>
          </w:ffData>
        </w:fldChar>
      </w:r>
      <w:r w:rsidR="0001202C">
        <w:instrText xml:space="preserve"> FORMTEXT </w:instrText>
      </w:r>
      <w:r w:rsidR="0001202C">
        <w:fldChar w:fldCharType="separate"/>
      </w:r>
      <w:r w:rsidR="00E6079C">
        <w:t>V-</w:t>
      </w:r>
      <w:r w:rsidR="0001202C">
        <w:fldChar w:fldCharType="end"/>
      </w:r>
      <w:bookmarkEnd w:id="9"/>
    </w:p>
    <w:bookmarkStart w:id="10" w:name="Sudarymo_Vieta"/>
    <w:p w:rsidR="0001202C" w:rsidRDefault="0001202C">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E6079C">
        <w:t>Vilnius</w:t>
      </w:r>
      <w:r>
        <w:fldChar w:fldCharType="end"/>
      </w:r>
      <w:bookmarkEnd w:id="10"/>
    </w:p>
    <w:p w:rsidR="0001202C" w:rsidRDefault="0001202C"/>
    <w:p w:rsidR="0001202C" w:rsidRDefault="0001202C"/>
    <w:p w:rsidR="0001202C" w:rsidRDefault="0001202C">
      <w:pPr>
        <w:sectPr w:rsidR="0001202C">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0464BD" w:rsidRDefault="000464BD" w:rsidP="000464BD">
      <w:pPr>
        <w:numPr>
          <w:ilvl w:val="0"/>
          <w:numId w:val="2"/>
        </w:numPr>
        <w:tabs>
          <w:tab w:val="left" w:pos="993"/>
        </w:tabs>
        <w:ind w:left="0" w:firstLine="709"/>
        <w:jc w:val="both"/>
        <w:rPr>
          <w:bCs/>
        </w:rPr>
      </w:pPr>
      <w:r>
        <w:t xml:space="preserve">P r i p a ž į s t u netekusiu galios </w:t>
      </w:r>
      <w:r>
        <w:rPr>
          <w:bCs/>
        </w:rPr>
        <w:t>Valstybinio socialinio draudimo fondo valdybos prie Socialinės apsaugos ir darbo ministerijos (toliau – Fondo valdyba) direktoriaus 2014 m. rugsėjo 22 d. įsakymą Nr. V-574 „Dėl Valstybinio socialinio draudimo fondo administravimo įstaigų teikiamų paslaugų sąrašo ir jų aprašymų“ (su jį keitusiais įsakymais).</w:t>
      </w:r>
    </w:p>
    <w:p w:rsidR="000464BD" w:rsidRDefault="000464BD" w:rsidP="000464BD">
      <w:pPr>
        <w:numPr>
          <w:ilvl w:val="0"/>
          <w:numId w:val="2"/>
        </w:numPr>
        <w:tabs>
          <w:tab w:val="left" w:pos="993"/>
        </w:tabs>
        <w:ind w:left="0" w:firstLine="709"/>
        <w:jc w:val="both"/>
        <w:rPr>
          <w:bCs/>
        </w:rPr>
      </w:pPr>
      <w:r>
        <w:rPr>
          <w:bCs/>
        </w:rPr>
        <w:t>T v i r t i n u pridedamus:</w:t>
      </w:r>
    </w:p>
    <w:p w:rsidR="000464BD" w:rsidRDefault="000464BD" w:rsidP="000464BD">
      <w:pPr>
        <w:numPr>
          <w:ilvl w:val="1"/>
          <w:numId w:val="2"/>
        </w:numPr>
        <w:tabs>
          <w:tab w:val="left" w:pos="993"/>
          <w:tab w:val="left" w:pos="1276"/>
        </w:tabs>
        <w:ind w:left="0" w:firstLine="709"/>
        <w:jc w:val="both"/>
      </w:pPr>
      <w:r>
        <w:t>Valstybinio socialinio draudimo fondo administravimo įstaigų teikiamų administracinių paslaugų sąrašą (toliau – 1 sąrašas);</w:t>
      </w:r>
    </w:p>
    <w:p w:rsidR="000464BD" w:rsidRDefault="000464BD" w:rsidP="000464BD">
      <w:pPr>
        <w:numPr>
          <w:ilvl w:val="1"/>
          <w:numId w:val="2"/>
        </w:numPr>
        <w:tabs>
          <w:tab w:val="left" w:pos="993"/>
          <w:tab w:val="left" w:pos="1276"/>
        </w:tabs>
        <w:ind w:left="0" w:firstLine="709"/>
        <w:jc w:val="both"/>
        <w:rPr>
          <w:bCs/>
        </w:rPr>
      </w:pPr>
      <w:r>
        <w:t xml:space="preserve">Valstybinio socialinio draudimo fondo administravimo įstaigų teikiamų ne administracinių paslaugų sąrašą (toliau – 2 sąrašas). </w:t>
      </w:r>
      <w:r>
        <w:rPr>
          <w:bCs/>
        </w:rPr>
        <w:t xml:space="preserve"> </w:t>
      </w:r>
    </w:p>
    <w:p w:rsidR="000464BD" w:rsidRDefault="000464BD" w:rsidP="000464BD">
      <w:pPr>
        <w:tabs>
          <w:tab w:val="left" w:pos="993"/>
        </w:tabs>
        <w:ind w:firstLine="709"/>
        <w:jc w:val="both"/>
      </w:pPr>
      <w:r>
        <w:t>3. P a v e d u:</w:t>
      </w:r>
    </w:p>
    <w:p w:rsidR="000464BD" w:rsidRDefault="000464BD" w:rsidP="000464BD">
      <w:pPr>
        <w:tabs>
          <w:tab w:val="left" w:pos="720"/>
          <w:tab w:val="left" w:pos="993"/>
        </w:tabs>
        <w:ind w:firstLine="709"/>
        <w:jc w:val="both"/>
      </w:pPr>
      <w:r>
        <w:t>3.1. Fondo valdybos padaliniams:</w:t>
      </w:r>
    </w:p>
    <w:p w:rsidR="000464BD" w:rsidRDefault="000464BD" w:rsidP="000464BD">
      <w:pPr>
        <w:tabs>
          <w:tab w:val="left" w:pos="720"/>
          <w:tab w:val="left" w:pos="993"/>
        </w:tabs>
        <w:ind w:firstLine="709"/>
        <w:jc w:val="both"/>
      </w:pPr>
      <w:r>
        <w:t>3.1.1. nustačius naujas Valstybinio socialinio draudimo fondo administravimo įstaigų  (toliau – Fondo administravimo įstaigos) teikiamas administracines ar ne administracines paslaugas, teikti pasiūlymus Fondo valdybos Klientų aptarnavimo valdymo skyriui dėl 1 sąrašo ar 2 sąrašo papildymo;</w:t>
      </w:r>
    </w:p>
    <w:p w:rsidR="000464BD" w:rsidRDefault="000464BD" w:rsidP="000464BD">
      <w:pPr>
        <w:tabs>
          <w:tab w:val="left" w:pos="720"/>
          <w:tab w:val="left" w:pos="993"/>
        </w:tabs>
        <w:ind w:firstLine="709"/>
        <w:jc w:val="both"/>
      </w:pPr>
      <w:r>
        <w:t>3.1.2. kiekvieną kartą pasikeitus Fondo administravimo įstaigų teikiamoms administracinėms ar ne administracinėms paslaugoms ar Fondo administravimo įstaigų veiklą reglamentuojantiems teisės aktams, įvertinti, ar reikia keisti 1 sąrašą ar 2 sąrašą, o konstatavus tokią būtinybę - ne vėliau kaip per 5 darbo dienas nuo tų teisės aktų įsigaliojimo raštu pateikti Fondo valdybos Klientų aptarnavimo valdymo skyriui pasiūlymus dėl 1 sąrašo ar 2 sąrašo tikslinimo;</w:t>
      </w:r>
    </w:p>
    <w:p w:rsidR="000464BD" w:rsidRDefault="000464BD" w:rsidP="000464BD">
      <w:pPr>
        <w:tabs>
          <w:tab w:val="left" w:pos="720"/>
          <w:tab w:val="left" w:pos="993"/>
        </w:tabs>
        <w:ind w:firstLine="709"/>
        <w:jc w:val="both"/>
      </w:pPr>
      <w:r>
        <w:t xml:space="preserve">3.2. 1 sąraše ir 2 sąraše  nurodytiems Fondo administravimo įstaigų teikiamų administracinių ar ne administracinių paslaugų aprašymų (toliau – Aprašymai) rengėjams, pasikeitus Fondo administravimo įstaigų teikiamoms administracinėms ar ne administracinėms paslaugoms ar Fondo administravimo įstaigų veiklą reglamentuojantiems teisės aktams, įvertinti, ar reikia keisti Aprašymus, o, konstatavus tokią būtinybę, ne vėliau kaip per </w:t>
      </w:r>
      <w:r w:rsidR="00415C3E">
        <w:t>20</w:t>
      </w:r>
      <w:r>
        <w:t xml:space="preserve"> darbo dien</w:t>
      </w:r>
      <w:r w:rsidR="00415C3E">
        <w:t>ų</w:t>
      </w:r>
      <w:r>
        <w:t xml:space="preserve"> nuo tų teisės aktų įsigaliojimo parengti atitinkamų Aprašymų naują redakciją ir, suderinus su Fondo valdybos Klientų aptarnavimo valdymo skyriumi, </w:t>
      </w:r>
      <w:r w:rsidRPr="00451CC8">
        <w:t>teikti tvirtinti atitinkamai Fondo valdybos direktoriui ar direktoriaus pavaduotojui pagal kuravimo sritį;</w:t>
      </w:r>
    </w:p>
    <w:p w:rsidR="000464BD" w:rsidRDefault="000464BD" w:rsidP="000464BD">
      <w:pPr>
        <w:tabs>
          <w:tab w:val="left" w:pos="720"/>
          <w:tab w:val="left" w:pos="993"/>
        </w:tabs>
        <w:ind w:firstLine="709"/>
        <w:jc w:val="both"/>
      </w:pPr>
      <w:r>
        <w:t>3.3. Fondo valdybos Klientų aptarnavimo valdymo skyriui:</w:t>
      </w:r>
    </w:p>
    <w:p w:rsidR="000464BD" w:rsidRDefault="000464BD" w:rsidP="000464BD">
      <w:pPr>
        <w:tabs>
          <w:tab w:val="left" w:pos="720"/>
          <w:tab w:val="left" w:pos="993"/>
        </w:tabs>
        <w:ind w:firstLine="709"/>
        <w:jc w:val="both"/>
      </w:pPr>
      <w:r>
        <w:t xml:space="preserve">3.3.1 per 2 darbo dienas įvertinti pateiktus siūlymus dėl 1 sąrašo ar 2 sąrašo </w:t>
      </w:r>
      <w:r w:rsidRPr="00451CC8">
        <w:t xml:space="preserve">papildymo (tikslinimo), o pripažinus juos tinkamais - parengti įsakymo dėl </w:t>
      </w:r>
      <w:r>
        <w:t>1 sąrašo ar 2 sąrašo</w:t>
      </w:r>
      <w:r w:rsidRPr="003E0131">
        <w:t xml:space="preserve"> pak</w:t>
      </w:r>
      <w:r>
        <w:t>eitimo projektą ir teikti jį Fondo valdybos direktoriui;</w:t>
      </w:r>
    </w:p>
    <w:p w:rsidR="000464BD" w:rsidRDefault="000464BD" w:rsidP="000464BD">
      <w:pPr>
        <w:tabs>
          <w:tab w:val="left" w:pos="720"/>
          <w:tab w:val="left" w:pos="993"/>
        </w:tabs>
        <w:ind w:firstLine="709"/>
        <w:jc w:val="both"/>
      </w:pPr>
      <w:r>
        <w:t xml:space="preserve">3.3.2. ne vėliau kaip kitą darbo dieną </w:t>
      </w:r>
      <w:r w:rsidRPr="00451CC8">
        <w:t xml:space="preserve">nuo </w:t>
      </w:r>
      <w:r w:rsidRPr="00E84D6A">
        <w:t xml:space="preserve">Fondo valdybos direktoriaus įsakymo, kuriuo keičiamas 1 </w:t>
      </w:r>
      <w:r w:rsidRPr="008D3245">
        <w:t>sąrašas ar 2 sąrašas</w:t>
      </w:r>
      <w:r w:rsidRPr="00451CC8">
        <w:t xml:space="preserve">, </w:t>
      </w:r>
      <w:r>
        <w:t>užregistravimo Fondo valdybos interneto svetainėje skelbti atitinkamai 1 sąrašo, 2 sąrašo aktualią redakciją.</w:t>
      </w:r>
    </w:p>
    <w:p w:rsidR="000464BD" w:rsidRDefault="000464BD" w:rsidP="000464BD">
      <w:pPr>
        <w:pStyle w:val="Pagrindinistekstas"/>
        <w:tabs>
          <w:tab w:val="left" w:pos="993"/>
        </w:tabs>
        <w:spacing w:before="0" w:beforeAutospacing="0" w:after="0" w:afterAutospacing="0"/>
        <w:ind w:firstLine="709"/>
        <w:jc w:val="both"/>
        <w:rPr>
          <w:color w:val="000000"/>
          <w:lang w:eastAsia="en-US"/>
        </w:rPr>
      </w:pPr>
      <w:r>
        <w:rPr>
          <w:color w:val="000000"/>
          <w:lang w:eastAsia="en-US"/>
        </w:rPr>
        <w:lastRenderedPageBreak/>
        <w:t xml:space="preserve">3.3.3. užregistravus Fondo administravimo įstaigų teikiamų administracinių paslaugų aprašymus, užpildyti Fondo administravimo įstaigų teikiamų administracinių paslaugų aprašymus </w:t>
      </w:r>
      <w:r w:rsidR="00B747F5" w:rsidRPr="00B747F5">
        <w:rPr>
          <w:rStyle w:val="Grietas"/>
          <w:b w:val="0"/>
        </w:rPr>
        <w:t>Valstybės informacinių išteklių sąveikumo platformos</w:t>
      </w:r>
      <w:r w:rsidR="00B747F5">
        <w:rPr>
          <w:rStyle w:val="z-html"/>
        </w:rPr>
        <w:t xml:space="preserve"> (VIISP) Elektroninių valdžios vartų portale</w:t>
      </w:r>
      <w:r>
        <w:rPr>
          <w:color w:val="000000"/>
          <w:lang w:eastAsia="en-US"/>
        </w:rPr>
        <w:t xml:space="preserve"> bei įdėti aktyvias tiesiogines nuorodas į juos Fondo valdybos interneto svetainėje skelbiamoje 1 sąrašo aktualioje redakcijoje vadovaujantis Viešųjų ir administracinių paslaugų teikimo aprašymų rengimo tvarkos aprašu, patvirtintu Lietuvos Respublikos vidaus reikalų ministro 2009 m. gruodžio 1 d. įsakymu Nr. 1V-644.</w:t>
      </w:r>
    </w:p>
    <w:p w:rsidR="000464BD" w:rsidRDefault="000464BD" w:rsidP="000464BD">
      <w:pPr>
        <w:tabs>
          <w:tab w:val="left" w:pos="720"/>
          <w:tab w:val="left" w:pos="993"/>
        </w:tabs>
        <w:ind w:firstLine="709"/>
        <w:jc w:val="both"/>
      </w:pPr>
      <w:r>
        <w:t>3.4. Fondo valdybos direktoriaus pavaduotojams pagal kuravimo sritis tvirtinti Aprašymus.</w:t>
      </w:r>
    </w:p>
    <w:p w:rsidR="000464BD" w:rsidRDefault="000464BD" w:rsidP="000464BD">
      <w:pPr>
        <w:tabs>
          <w:tab w:val="left" w:pos="993"/>
        </w:tabs>
        <w:ind w:firstLine="709"/>
        <w:jc w:val="both"/>
      </w:pPr>
      <w:r>
        <w:t xml:space="preserve">4. </w:t>
      </w:r>
      <w:r>
        <w:rPr>
          <w:spacing w:val="20"/>
        </w:rPr>
        <w:t>Į p a r e i g o j u</w:t>
      </w:r>
      <w:r>
        <w:t>:</w:t>
      </w:r>
    </w:p>
    <w:p w:rsidR="000464BD" w:rsidRDefault="000464BD" w:rsidP="000464BD">
      <w:pPr>
        <w:pStyle w:val="Pagrindinistekstas"/>
        <w:tabs>
          <w:tab w:val="left" w:pos="993"/>
        </w:tabs>
        <w:spacing w:before="0" w:beforeAutospacing="0" w:after="0" w:afterAutospacing="0"/>
        <w:ind w:firstLine="709"/>
        <w:jc w:val="both"/>
        <w:rPr>
          <w:color w:val="000000"/>
          <w:lang w:eastAsia="en-US"/>
        </w:rPr>
      </w:pPr>
      <w:r>
        <w:rPr>
          <w:color w:val="000000"/>
          <w:lang w:eastAsia="en-US"/>
        </w:rPr>
        <w:t>4.1. Fondo valdybos Klientų aptarnavimo valdymo skyrių paskelbti šį įsakymą Fondo valdybos interneto ir Fondo administravimo įstaigų intraneto svetainėse;</w:t>
      </w:r>
    </w:p>
    <w:p w:rsidR="000464BD" w:rsidRDefault="000464BD" w:rsidP="000464BD">
      <w:pPr>
        <w:pStyle w:val="Pagrindinistekstas"/>
        <w:tabs>
          <w:tab w:val="left" w:pos="993"/>
        </w:tabs>
        <w:spacing w:before="0" w:beforeAutospacing="0" w:after="0" w:afterAutospacing="0"/>
        <w:ind w:firstLine="709"/>
        <w:jc w:val="both"/>
        <w:rPr>
          <w:color w:val="000000"/>
          <w:lang w:eastAsia="en-US"/>
        </w:rPr>
      </w:pPr>
      <w:r>
        <w:rPr>
          <w:color w:val="000000"/>
          <w:lang w:eastAsia="en-US"/>
        </w:rPr>
        <w:t>4.2. Fondo valdybos Informacinės sistemos eksploatavimo skyrių šį įsakymą išsiųsti Fondo valdybos direktoriaus pavaduotojams, Fondo valdybos padaliniams ir Fondo valdybos teritoriniams skyriams.</w:t>
      </w:r>
    </w:p>
    <w:p w:rsidR="0001202C" w:rsidRDefault="0001202C">
      <w:pPr>
        <w:ind w:firstLine="1134"/>
        <w:jc w:val="both"/>
      </w:pPr>
    </w:p>
    <w:p w:rsidR="0001202C" w:rsidRDefault="0001202C">
      <w:pPr>
        <w:sectPr w:rsidR="0001202C" w:rsidSect="001E58C0">
          <w:type w:val="continuous"/>
          <w:pgSz w:w="11906" w:h="16838" w:code="9"/>
          <w:pgMar w:top="397" w:right="567" w:bottom="1134" w:left="1701" w:header="964" w:footer="284" w:gutter="0"/>
          <w:cols w:space="708"/>
          <w:formProt w:val="0"/>
          <w:titlePg/>
          <w:docGrid w:linePitch="360"/>
        </w:sectPr>
      </w:pPr>
    </w:p>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1202C" w:rsidTr="008455E1">
        <w:tc>
          <w:tcPr>
            <w:tcW w:w="5722" w:type="dxa"/>
          </w:tcPr>
          <w:bookmarkStart w:id="11" w:name="Pasiras_Pareigos"/>
          <w:p w:rsidR="0001202C" w:rsidRDefault="0001202C" w:rsidP="008455E1">
            <w:pPr>
              <w:jc w:val="both"/>
            </w:pPr>
            <w:r>
              <w:fldChar w:fldCharType="begin">
                <w:ffData>
                  <w:name w:val="Pasiras_Pareigos"/>
                  <w:enabled/>
                  <w:calcOnExit w:val="0"/>
                  <w:statusText w:type="text" w:val="Pasirašančiojo pareigos"/>
                  <w:textInput>
                    <w:default w:val="(Pareigų pavadinimas)"/>
                    <w:format w:val="FIRST CAPITAL"/>
                  </w:textInput>
                </w:ffData>
              </w:fldChar>
            </w:r>
            <w:r>
              <w:instrText xml:space="preserve"> FORMTEXT </w:instrText>
            </w:r>
            <w:r>
              <w:fldChar w:fldCharType="separate"/>
            </w:r>
            <w:r w:rsidR="00E6079C">
              <w:t>Direktorius</w:t>
            </w:r>
            <w:r>
              <w:fldChar w:fldCharType="end"/>
            </w:r>
            <w:bookmarkEnd w:id="11"/>
          </w:p>
        </w:tc>
        <w:bookmarkStart w:id="12" w:name="Pasirases"/>
        <w:tc>
          <w:tcPr>
            <w:tcW w:w="3974" w:type="dxa"/>
          </w:tcPr>
          <w:p w:rsidR="0001202C" w:rsidRDefault="0001202C" w:rsidP="008455E1">
            <w:pPr>
              <w:jc w:val="both"/>
            </w:pPr>
            <w:r>
              <w:fldChar w:fldCharType="begin">
                <w:ffData>
                  <w:name w:val="Pasirases"/>
                  <w:enabled/>
                  <w:calcOnExit w:val="0"/>
                  <w:textInput>
                    <w:default w:val="(Vardas ir pavardė)"/>
                  </w:textInput>
                </w:ffData>
              </w:fldChar>
            </w:r>
            <w:r>
              <w:instrText xml:space="preserve"> FORMTEXT </w:instrText>
            </w:r>
            <w:r>
              <w:fldChar w:fldCharType="separate"/>
            </w:r>
            <w:r w:rsidR="00E6079C">
              <w:t>Kęstutis Čereška</w:t>
            </w:r>
            <w:r>
              <w:fldChar w:fldCharType="end"/>
            </w:r>
            <w:bookmarkEnd w:id="12"/>
          </w:p>
        </w:tc>
      </w:tr>
    </w:tbl>
    <w:p w:rsidR="0001202C" w:rsidRDefault="0001202C" w:rsidP="00204583"/>
    <w:sectPr w:rsidR="0001202C" w:rsidSect="00BC015F">
      <w:type w:val="continuous"/>
      <w:pgSz w:w="11906" w:h="16838" w:code="9"/>
      <w:pgMar w:top="397" w:right="567" w:bottom="1134" w:left="1701" w:header="96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788" w:rsidRDefault="006D1788">
      <w:r>
        <w:separator/>
      </w:r>
    </w:p>
  </w:endnote>
  <w:endnote w:type="continuationSeparator" w:id="0">
    <w:p w:rsidR="006D1788" w:rsidRDefault="006D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Porat"/>
    </w:pPr>
  </w:p>
  <w:p w:rsidR="0001202C" w:rsidRDefault="0001202C">
    <w:pPr>
      <w:pStyle w:val="Porat"/>
    </w:pPr>
  </w:p>
  <w:p w:rsidR="0001202C" w:rsidRDefault="000120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788" w:rsidRDefault="006D1788">
      <w:r>
        <w:separator/>
      </w:r>
    </w:p>
  </w:footnote>
  <w:footnote w:type="continuationSeparator" w:id="0">
    <w:p w:rsidR="006D1788" w:rsidRDefault="006D1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A70C5A">
      <w:rPr>
        <w:rStyle w:val="Puslapionumeris"/>
        <w:noProof/>
      </w:rPr>
      <w:t>2</w:t>
    </w:r>
    <w:r>
      <w:rPr>
        <w:rStyle w:val="Puslapionumeris"/>
      </w:rPr>
      <w:fldChar w:fldCharType="end"/>
    </w:r>
  </w:p>
  <w:p w:rsidR="0001202C" w:rsidRDefault="0001202C">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1" w15:restartNumberingAfterBreak="0">
    <w:nsid w:val="4EF13E27"/>
    <w:multiLevelType w:val="multilevel"/>
    <w:tmpl w:val="44C82CC6"/>
    <w:lvl w:ilvl="0">
      <w:start w:val="1"/>
      <w:numFmt w:val="decimal"/>
      <w:lvlText w:val="%1."/>
      <w:lvlJc w:val="left"/>
      <w:pPr>
        <w:ind w:left="1684" w:hanging="97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0nEIAXV0DKYpfx1Mag6QpHKW2k4n+Hz3UPLV5zJmzGaLRMAu10KifXlnfSpPSHeQQtzp5rK1lu988msBcBYog==" w:salt="U9oovaT1tiMNqAyJVkEmvQ=="/>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1202C"/>
    <w:rsid w:val="000464BD"/>
    <w:rsid w:val="00086B69"/>
    <w:rsid w:val="001E58C0"/>
    <w:rsid w:val="001F764A"/>
    <w:rsid w:val="00204583"/>
    <w:rsid w:val="002A3E29"/>
    <w:rsid w:val="003C499A"/>
    <w:rsid w:val="003D1098"/>
    <w:rsid w:val="00415C3E"/>
    <w:rsid w:val="00485FE0"/>
    <w:rsid w:val="00494A72"/>
    <w:rsid w:val="004D0D97"/>
    <w:rsid w:val="005822E5"/>
    <w:rsid w:val="005E1226"/>
    <w:rsid w:val="006652AC"/>
    <w:rsid w:val="00676037"/>
    <w:rsid w:val="006D1788"/>
    <w:rsid w:val="00727BDD"/>
    <w:rsid w:val="008455E1"/>
    <w:rsid w:val="00954C5D"/>
    <w:rsid w:val="009959DC"/>
    <w:rsid w:val="00A70C5A"/>
    <w:rsid w:val="00B0228E"/>
    <w:rsid w:val="00B747F5"/>
    <w:rsid w:val="00B75413"/>
    <w:rsid w:val="00BA623D"/>
    <w:rsid w:val="00BC015F"/>
    <w:rsid w:val="00CF2275"/>
    <w:rsid w:val="00D1374D"/>
    <w:rsid w:val="00E6079C"/>
    <w:rsid w:val="00E73534"/>
    <w:rsid w:val="00F4602C"/>
    <w:rsid w:val="00F700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4B62E06-C3B5-461D-BEB2-03925BA3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22E5"/>
    <w:rPr>
      <w:sz w:val="24"/>
      <w:szCs w:val="24"/>
      <w:lang w:eastAsia="en-US"/>
    </w:rPr>
  </w:style>
  <w:style w:type="paragraph" w:styleId="Antrat1">
    <w:name w:val="heading 1"/>
    <w:basedOn w:val="prastasis"/>
    <w:next w:val="prastasis"/>
    <w:link w:val="Antrat1Diagrama"/>
    <w:uiPriority w:val="99"/>
    <w:qFormat/>
    <w:rsid w:val="005822E5"/>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eastAsia="en-US"/>
    </w:rPr>
  </w:style>
  <w:style w:type="character" w:styleId="Hipersaitas">
    <w:name w:val="Hyperlink"/>
    <w:uiPriority w:val="99"/>
    <w:rsid w:val="005822E5"/>
    <w:rPr>
      <w:rFonts w:cs="Times New Roman"/>
      <w:color w:val="0000FF"/>
      <w:u w:val="single"/>
    </w:rPr>
  </w:style>
  <w:style w:type="paragraph" w:styleId="Antrats">
    <w:name w:val="header"/>
    <w:basedOn w:val="prastasis"/>
    <w:link w:val="AntratsDiagrama"/>
    <w:uiPriority w:val="99"/>
    <w:rsid w:val="005822E5"/>
    <w:pPr>
      <w:tabs>
        <w:tab w:val="center" w:pos="4153"/>
        <w:tab w:val="right" w:pos="8306"/>
      </w:tabs>
    </w:pPr>
  </w:style>
  <w:style w:type="character" w:customStyle="1" w:styleId="AntratsDiagrama">
    <w:name w:val="Antraštės Diagrama"/>
    <w:link w:val="Antrats"/>
    <w:uiPriority w:val="99"/>
    <w:semiHidden/>
    <w:locked/>
    <w:rPr>
      <w:rFonts w:cs="Times New Roman"/>
      <w:sz w:val="24"/>
      <w:szCs w:val="24"/>
      <w:lang w:eastAsia="en-US"/>
    </w:rPr>
  </w:style>
  <w:style w:type="paragraph" w:styleId="Porat">
    <w:name w:val="footer"/>
    <w:basedOn w:val="prastasis"/>
    <w:link w:val="PoratDiagrama"/>
    <w:uiPriority w:val="99"/>
    <w:rsid w:val="005822E5"/>
    <w:pPr>
      <w:tabs>
        <w:tab w:val="center" w:pos="4153"/>
        <w:tab w:val="right" w:pos="8306"/>
      </w:tabs>
    </w:pPr>
  </w:style>
  <w:style w:type="character" w:customStyle="1" w:styleId="PoratDiagrama">
    <w:name w:val="Poraštė Diagrama"/>
    <w:link w:val="Porat"/>
    <w:uiPriority w:val="99"/>
    <w:semiHidden/>
    <w:locked/>
    <w:rPr>
      <w:rFonts w:cs="Times New Roman"/>
      <w:sz w:val="24"/>
      <w:szCs w:val="24"/>
      <w:lang w:eastAsia="en-US"/>
    </w:rPr>
  </w:style>
  <w:style w:type="character" w:styleId="Puslapionumeris">
    <w:name w:val="page number"/>
    <w:uiPriority w:val="99"/>
    <w:rsid w:val="005822E5"/>
    <w:rPr>
      <w:rFonts w:cs="Times New Roman"/>
    </w:rPr>
  </w:style>
  <w:style w:type="character" w:styleId="Perirtashipersaitas">
    <w:name w:val="FollowedHyperlink"/>
    <w:uiPriority w:val="99"/>
    <w:rsid w:val="005822E5"/>
    <w:rPr>
      <w:rFonts w:cs="Times New Roman"/>
      <w:color w:val="800080"/>
      <w:u w:val="single"/>
    </w:rPr>
  </w:style>
  <w:style w:type="paragraph" w:styleId="Pagrindinistekstas">
    <w:name w:val="Body Text"/>
    <w:basedOn w:val="prastasis"/>
    <w:link w:val="PagrindinistekstasDiagrama"/>
    <w:rsid w:val="000464BD"/>
    <w:pPr>
      <w:spacing w:before="100" w:beforeAutospacing="1" w:after="100" w:afterAutospacing="1"/>
    </w:pPr>
    <w:rPr>
      <w:lang w:eastAsia="lt-LT"/>
    </w:rPr>
  </w:style>
  <w:style w:type="character" w:customStyle="1" w:styleId="PagrindinistekstasDiagrama">
    <w:name w:val="Pagrindinis tekstas Diagrama"/>
    <w:link w:val="Pagrindinistekstas"/>
    <w:rsid w:val="000464BD"/>
    <w:rPr>
      <w:sz w:val="24"/>
      <w:szCs w:val="24"/>
    </w:rPr>
  </w:style>
  <w:style w:type="character" w:customStyle="1" w:styleId="z-html">
    <w:name w:val="z-html"/>
    <w:rsid w:val="00B747F5"/>
  </w:style>
  <w:style w:type="character" w:styleId="Grietas">
    <w:name w:val="Strong"/>
    <w:uiPriority w:val="22"/>
    <w:qFormat/>
    <w:locked/>
    <w:rsid w:val="00B747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0</TotalTime>
  <Pages>2</Pages>
  <Words>633</Words>
  <Characters>3611</Characters>
  <Application>Microsoft Office Word</Application>
  <DocSecurity>0</DocSecurity>
  <Lines>30</Lines>
  <Paragraphs>8</Paragraphs>
  <ScaleCrop>false</ScaleCrop>
  <HeadingPairs>
    <vt:vector size="2" baseType="variant">
      <vt:variant>
        <vt:lpstr>Pavadinimas</vt:lpstr>
      </vt:variant>
      <vt:variant>
        <vt:i4>1</vt:i4>
      </vt:variant>
    </vt:vector>
  </HeadingPairs>
  <TitlesOfParts>
    <vt:vector size="1" baseType="lpstr">
      <vt:lpstr> </vt:lpstr>
    </vt:vector>
  </TitlesOfParts>
  <Company>sodra</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Violeta Žvybienė</dc:creator>
  <cp:keywords/>
  <dc:description/>
  <cp:lastModifiedBy>Asta Bartoševičienė</cp:lastModifiedBy>
  <cp:revision>2</cp:revision>
  <cp:lastPrinted>2001-05-09T14:13:00Z</cp:lastPrinted>
  <dcterms:created xsi:type="dcterms:W3CDTF">2024-06-05T07:53:00Z</dcterms:created>
  <dcterms:modified xsi:type="dcterms:W3CDTF">2024-06-05T07:53:00Z</dcterms:modified>
</cp:coreProperties>
</file>