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2C" w:rsidRDefault="0001202C">
      <w:pPr>
        <w:rPr>
          <w:sz w:val="2"/>
        </w:rPr>
      </w:pPr>
      <w:bookmarkStart w:id="0" w:name="_GoBack"/>
      <w:bookmarkEnd w:id="0"/>
    </w:p>
    <w:bookmarkStart w:id="1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317759">
        <w:t>2024-R95-T-99842</w:t>
      </w:r>
      <w:r>
        <w:fldChar w:fldCharType="end"/>
      </w:r>
      <w:bookmarkEnd w:id="1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2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317759">
              <w:rPr>
                <w:b/>
                <w:bCs/>
                <w:sz w:val="22"/>
              </w:rPr>
              <w:t> </w:t>
            </w:r>
            <w:r w:rsidR="00317759">
              <w:rPr>
                <w:b/>
                <w:bCs/>
                <w:sz w:val="22"/>
              </w:rPr>
              <w:t> </w:t>
            </w:r>
            <w:r w:rsidR="00317759">
              <w:rPr>
                <w:b/>
                <w:bCs/>
                <w:sz w:val="22"/>
              </w:rPr>
              <w:t> </w:t>
            </w:r>
            <w:r w:rsidR="00317759">
              <w:rPr>
                <w:b/>
                <w:bCs/>
                <w:sz w:val="22"/>
              </w:rPr>
              <w:t> </w:t>
            </w:r>
            <w:r w:rsidR="00317759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2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D91DDD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438150" cy="508000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3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317759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3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4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317759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4"/>
    </w:p>
    <w:bookmarkStart w:id="5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317759">
        <w:rPr>
          <w:b/>
          <w:bCs/>
          <w:caps/>
        </w:rPr>
        <w:t>DĖL VALSTYBINIO SOCIALINIO DRAUDIMO FONDO VALDYBOS PRIE SOCIALINĖS APSAUGOS IR DARBO MINISTERIJOS DIREKTORIAUS 2020 M. RUGSĖJO 1 D. ĮSAKYMO NR. V-427 "DĖL PENSIJŲ ANUITETŲ FONDO INVESTAVIMO POLITIKOS IR STRATEGIJOS PATVIRTINIMO" PAKEITIMO</w:t>
      </w:r>
      <w:r>
        <w:rPr>
          <w:b/>
          <w:bCs/>
          <w:caps/>
        </w:rPr>
        <w:fldChar w:fldCharType="end"/>
      </w:r>
      <w:bookmarkEnd w:id="5"/>
    </w:p>
    <w:p w:rsidR="0001202C" w:rsidRDefault="0001202C"/>
    <w:bookmarkStart w:id="6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317759">
        <w:t>2024</w:t>
      </w:r>
      <w:r>
        <w:fldChar w:fldCharType="end"/>
      </w:r>
      <w:bookmarkEnd w:id="6"/>
      <w:r>
        <w:t xml:space="preserve"> m. </w:t>
      </w:r>
      <w:bookmarkStart w:id="7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317759">
        <w:t>gruodžio</w:t>
      </w:r>
      <w:r>
        <w:fldChar w:fldCharType="end"/>
      </w:r>
      <w:bookmarkEnd w:id="7"/>
      <w:r>
        <w:t xml:space="preserve"> </w:t>
      </w:r>
      <w:bookmarkStart w:id="8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 w:rsidR="007E397A">
        <w:t> </w:t>
      </w:r>
      <w:r w:rsidR="007E397A">
        <w:t> </w:t>
      </w:r>
      <w:r w:rsidR="007E397A">
        <w:t> </w:t>
      </w:r>
      <w:r w:rsidR="007E397A">
        <w:t> </w:t>
      </w:r>
      <w:r w:rsidR="007E397A">
        <w:t> </w:t>
      </w:r>
      <w:r>
        <w:fldChar w:fldCharType="end"/>
      </w:r>
      <w:bookmarkEnd w:id="8"/>
      <w:r>
        <w:t xml:space="preserve"> d. Nr. </w:t>
      </w:r>
      <w:bookmarkStart w:id="9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317759">
        <w:t>V-</w:t>
      </w:r>
      <w:r>
        <w:fldChar w:fldCharType="end"/>
      </w:r>
      <w:bookmarkEnd w:id="9"/>
    </w:p>
    <w:bookmarkStart w:id="10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317759">
        <w:t>Vilnius</w:t>
      </w:r>
      <w:r>
        <w:fldChar w:fldCharType="end"/>
      </w:r>
      <w:bookmarkEnd w:id="10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317759" w:rsidRDefault="00317759" w:rsidP="00317759">
      <w:pPr>
        <w:spacing w:after="60"/>
        <w:ind w:right="51" w:firstLine="851"/>
        <w:jc w:val="both"/>
        <w:rPr>
          <w:lang w:eastAsia="zh-CN"/>
        </w:rPr>
      </w:pPr>
      <w:r>
        <w:rPr>
          <w:spacing w:val="30"/>
        </w:rPr>
        <w:t>1. Pakeičiu</w:t>
      </w:r>
      <w:r>
        <w:t xml:space="preserve"> Pensijų anuitetų fondo investavimo politikos ir strategijos, patvirtintos Valstybinio socialinio draudimo fondo valdybos prie Socialinės apsaugos ir darbo ministerijos (toliau – Fondo valdyba) direktoriaus 2020 m. rugsėjo 1 d. įsakymu Nr. V-427 „Dėl Pensijų anuitetų fondo investavimo politikos ir strategijos patvirtinimo“, 1 priedo 3 punktą ir jį išdėstau taip:</w:t>
      </w:r>
    </w:p>
    <w:p w:rsidR="00317759" w:rsidRDefault="00317759" w:rsidP="00317759">
      <w:pPr>
        <w:pStyle w:val="Sraopastraipa"/>
        <w:widowControl w:val="0"/>
        <w:tabs>
          <w:tab w:val="left" w:pos="851"/>
        </w:tabs>
        <w:spacing w:after="0" w:line="240" w:lineRule="auto"/>
        <w:ind w:left="0" w:firstLine="851"/>
        <w:jc w:val="both"/>
        <w:rPr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zh-CN"/>
        </w:rPr>
        <w:t xml:space="preserve">„3. Pinigai laikomi kredito įstaigos sąskaitoje, kuri skirta vienkartinių įmokų už įsigyjamus pensijų anuitetus surinkimui ir pensijų anuitetų išmokėjimui. </w:t>
      </w:r>
      <w:r w:rsidRPr="00317759">
        <w:rPr>
          <w:rFonts w:ascii="Times New Roman" w:eastAsia="Times New Roman" w:hAnsi="Times New Roman" w:cs="Times New Roman"/>
          <w:sz w:val="24"/>
          <w:szCs w:val="24"/>
          <w:lang w:val="lt-LT" w:eastAsia="zh-CN"/>
        </w:rPr>
        <w:t>Artimiausių dviejų mėnesių pensijų anuitetų išmokų mokėjimas užtikrinamas šioje sąskaitoje esančiais pinigais bei pajamomis, kurias numatoma gauti iš Likvidumo portfelio investicijų ne vėliau kaip 5 darbo dienos iki numatomos mokėjimo dienos, ir gautinomis sumomis, visą artimiausio mokėjimo sumą sukaupiant sąskaitoje ne vėliau kaip mokėjimo žiniaraščių formavimo dieną.</w:t>
      </w:r>
      <w:r>
        <w:rPr>
          <w:rFonts w:ascii="Times New Roman" w:eastAsia="Times New Roman" w:hAnsi="Times New Roman" w:cs="Times New Roman"/>
          <w:sz w:val="24"/>
          <w:szCs w:val="24"/>
          <w:lang w:val="lt-LT" w:eastAsia="zh-CN"/>
        </w:rPr>
        <w:t>“</w:t>
      </w:r>
    </w:p>
    <w:p w:rsidR="00317759" w:rsidRDefault="00317759" w:rsidP="00317759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  <w:spacing w:val="40"/>
        </w:rPr>
        <w:t>Įpareigoju:</w:t>
      </w:r>
      <w:bookmarkStart w:id="11" w:name="part_42dabb40f55f43738a804225e479edb9"/>
      <w:bookmarkStart w:id="12" w:name="part_202692e6335f434a975888127f23c589"/>
      <w:bookmarkEnd w:id="11"/>
      <w:bookmarkEnd w:id="12"/>
    </w:p>
    <w:p w:rsidR="00317759" w:rsidRDefault="00317759" w:rsidP="00317759">
      <w:pPr>
        <w:ind w:firstLine="851"/>
        <w:jc w:val="both"/>
        <w:rPr>
          <w:color w:val="000000"/>
        </w:rPr>
      </w:pPr>
      <w:r>
        <w:t xml:space="preserve">2.1. </w:t>
      </w:r>
      <w:r>
        <w:rPr>
          <w:color w:val="000000"/>
        </w:rPr>
        <w:t xml:space="preserve">Fondo valdybos Klientų aptarnavimo valdymo skyrių šį įsakymą paskelbti Fondo valdybos interneto svetainėje; </w:t>
      </w:r>
      <w:bookmarkStart w:id="13" w:name="part_5e6cf9afbccd48c7a0f0239e948cb397"/>
      <w:bookmarkEnd w:id="13"/>
    </w:p>
    <w:p w:rsidR="00317759" w:rsidRDefault="00317759" w:rsidP="00317759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2.2. Fondo valdybos </w:t>
      </w:r>
      <w:r>
        <w:t>Pensijų anuitetų skyrių</w:t>
      </w:r>
      <w:r>
        <w:rPr>
          <w:color w:val="FF0000"/>
        </w:rPr>
        <w:t xml:space="preserve"> </w:t>
      </w:r>
      <w:r>
        <w:rPr>
          <w:color w:val="000000"/>
        </w:rPr>
        <w:t xml:space="preserve">šį įsakymą paskelbti Valstybinio socialinio draudimo fondo administravimo įstaigų intraneto svetainėje; </w:t>
      </w:r>
      <w:bookmarkStart w:id="14" w:name="part_ba880d4f860f492ca69877b7e6c3ff5a"/>
      <w:bookmarkEnd w:id="14"/>
    </w:p>
    <w:p w:rsidR="00484475" w:rsidRPr="00A52EA5" w:rsidRDefault="00317759" w:rsidP="00317759">
      <w:pPr>
        <w:ind w:firstLine="851"/>
        <w:jc w:val="both"/>
      </w:pPr>
      <w:r>
        <w:rPr>
          <w:color w:val="000000"/>
        </w:rPr>
        <w:t>2</w:t>
      </w:r>
      <w:r>
        <w:t>.3. Fondo valdybos Dokumentų tvarkymo skyrių šį įsakymą išsiųsti Fondo valdybos direktoriaus pavaduotojams, Fondo valdybos padaliniams bei Lietuvos Respublikos socialinės apsaugos ir darbo ministerijai.</w:t>
      </w:r>
    </w:p>
    <w:p w:rsidR="0001202C" w:rsidRDefault="0001202C">
      <w:pPr>
        <w:ind w:firstLine="1134"/>
        <w:jc w:val="both"/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5" w:name="Pasiras_Pareigos"/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17759">
              <w:t>Direktorius</w:t>
            </w:r>
            <w:r>
              <w:fldChar w:fldCharType="end"/>
            </w:r>
            <w:bookmarkEnd w:id="15"/>
          </w:p>
        </w:tc>
        <w:bookmarkStart w:id="16" w:name="Pasirases"/>
        <w:tc>
          <w:tcPr>
            <w:tcW w:w="3974" w:type="dxa"/>
          </w:tcPr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17759">
              <w:t>Kęstutis Čereška</w:t>
            </w:r>
            <w:r>
              <w:fldChar w:fldCharType="end"/>
            </w:r>
            <w:bookmarkEnd w:id="16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6A4" w:rsidRDefault="00FE76A4">
      <w:r>
        <w:separator/>
      </w:r>
    </w:p>
  </w:endnote>
  <w:endnote w:type="continuationSeparator" w:id="0">
    <w:p w:rsidR="00FE76A4" w:rsidRDefault="00FE7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6A4" w:rsidRDefault="00FE76A4">
      <w:r>
        <w:separator/>
      </w:r>
    </w:p>
  </w:footnote>
  <w:footnote w:type="continuationSeparator" w:id="0">
    <w:p w:rsidR="00FE76A4" w:rsidRDefault="00FE7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AC6362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97"/>
    <w:rsid w:val="0000109D"/>
    <w:rsid w:val="0001202C"/>
    <w:rsid w:val="00086B69"/>
    <w:rsid w:val="00090DC4"/>
    <w:rsid w:val="00124F7D"/>
    <w:rsid w:val="001F764A"/>
    <w:rsid w:val="00204583"/>
    <w:rsid w:val="00252593"/>
    <w:rsid w:val="002567BE"/>
    <w:rsid w:val="002A0831"/>
    <w:rsid w:val="00317759"/>
    <w:rsid w:val="003B2D5B"/>
    <w:rsid w:val="003C499A"/>
    <w:rsid w:val="003D1098"/>
    <w:rsid w:val="004473CA"/>
    <w:rsid w:val="00480488"/>
    <w:rsid w:val="00484475"/>
    <w:rsid w:val="00485FE0"/>
    <w:rsid w:val="004D0D97"/>
    <w:rsid w:val="004E5CB7"/>
    <w:rsid w:val="005154F4"/>
    <w:rsid w:val="0052083A"/>
    <w:rsid w:val="005822E5"/>
    <w:rsid w:val="005B190F"/>
    <w:rsid w:val="005E1226"/>
    <w:rsid w:val="00725CBF"/>
    <w:rsid w:val="00727BDD"/>
    <w:rsid w:val="0075206C"/>
    <w:rsid w:val="007E397A"/>
    <w:rsid w:val="00833156"/>
    <w:rsid w:val="00837ACA"/>
    <w:rsid w:val="008455E1"/>
    <w:rsid w:val="00882A47"/>
    <w:rsid w:val="008D6279"/>
    <w:rsid w:val="008F667F"/>
    <w:rsid w:val="009959DC"/>
    <w:rsid w:val="009B460D"/>
    <w:rsid w:val="009F2995"/>
    <w:rsid w:val="009F6756"/>
    <w:rsid w:val="00AC6362"/>
    <w:rsid w:val="00BA278A"/>
    <w:rsid w:val="00BD6042"/>
    <w:rsid w:val="00CA67E6"/>
    <w:rsid w:val="00CB0623"/>
    <w:rsid w:val="00D1374D"/>
    <w:rsid w:val="00D36804"/>
    <w:rsid w:val="00D43E82"/>
    <w:rsid w:val="00D74CCB"/>
    <w:rsid w:val="00D855CA"/>
    <w:rsid w:val="00D91DDD"/>
    <w:rsid w:val="00DA5F1B"/>
    <w:rsid w:val="00E45AF1"/>
    <w:rsid w:val="00E73534"/>
    <w:rsid w:val="00E86B68"/>
    <w:rsid w:val="00F700D7"/>
    <w:rsid w:val="00F80C77"/>
    <w:rsid w:val="00F92845"/>
    <w:rsid w:val="00FB479C"/>
    <w:rsid w:val="00F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40BB64D-F868-46A4-A3BF-244A1442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table" w:styleId="Lentelstinklelis">
    <w:name w:val="Table Grid"/>
    <w:basedOn w:val="prastojilentel"/>
    <w:uiPriority w:val="39"/>
    <w:locked/>
    <w:rsid w:val="005154F4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5154F4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sodra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Asta Bartoševičienė</cp:lastModifiedBy>
  <cp:revision>2</cp:revision>
  <cp:lastPrinted>2001-05-09T14:13:00Z</cp:lastPrinted>
  <dcterms:created xsi:type="dcterms:W3CDTF">2024-12-30T05:27:00Z</dcterms:created>
  <dcterms:modified xsi:type="dcterms:W3CDTF">2024-12-30T05:27:00Z</dcterms:modified>
</cp:coreProperties>
</file>