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8D28A" w14:textId="77777777" w:rsidR="00CF44AF" w:rsidRPr="004B34DD" w:rsidRDefault="00CF44AF" w:rsidP="004B34DD">
      <w:pPr>
        <w:tabs>
          <w:tab w:val="left" w:pos="1418"/>
        </w:tabs>
        <w:ind w:firstLine="709"/>
        <w:jc w:val="both"/>
        <w:rPr>
          <w:rFonts w:ascii="Times New Roman" w:hAnsi="Times New Roman"/>
        </w:rPr>
      </w:pPr>
    </w:p>
    <w:p w14:paraId="3A91B294" w14:textId="77777777" w:rsidR="009C267F" w:rsidRPr="004B34DD" w:rsidRDefault="009C267F" w:rsidP="004B34DD">
      <w:pPr>
        <w:tabs>
          <w:tab w:val="left" w:pos="1418"/>
        </w:tabs>
        <w:ind w:left="5670"/>
        <w:jc w:val="both"/>
        <w:rPr>
          <w:rFonts w:ascii="Times New Roman" w:hAnsi="Times New Roman"/>
        </w:rPr>
      </w:pPr>
      <w:r w:rsidRPr="004B34DD">
        <w:rPr>
          <w:rFonts w:ascii="Times New Roman" w:hAnsi="Times New Roman"/>
        </w:rPr>
        <w:t>PATVIRTINTA</w:t>
      </w:r>
    </w:p>
    <w:p w14:paraId="02DEEE32" w14:textId="47841572" w:rsidR="004C3DCC" w:rsidRPr="004B34DD" w:rsidRDefault="009C267F" w:rsidP="00A96BFB">
      <w:pPr>
        <w:tabs>
          <w:tab w:val="left" w:pos="1418"/>
        </w:tabs>
        <w:ind w:left="5670"/>
        <w:jc w:val="both"/>
        <w:rPr>
          <w:rFonts w:ascii="Times New Roman" w:hAnsi="Times New Roman"/>
        </w:rPr>
      </w:pPr>
      <w:r w:rsidRPr="004B34DD">
        <w:rPr>
          <w:rFonts w:ascii="Times New Roman" w:hAnsi="Times New Roman"/>
        </w:rPr>
        <w:t>Valstybinio socialinio draudimo fondo valdybos prie Socialinės apsaugos ir darbo ministerijos direktoriaus</w:t>
      </w:r>
      <w:r w:rsidR="004C3DCC" w:rsidRPr="004B34DD">
        <w:rPr>
          <w:rFonts w:ascii="Times New Roman" w:hAnsi="Times New Roman"/>
        </w:rPr>
        <w:t xml:space="preserve"> </w:t>
      </w:r>
      <w:r w:rsidR="00F2499A" w:rsidRPr="004B34DD">
        <w:rPr>
          <w:rFonts w:ascii="Times New Roman" w:hAnsi="Times New Roman"/>
        </w:rPr>
        <w:t>20</w:t>
      </w:r>
      <w:r w:rsidR="004A0BFC" w:rsidRPr="004B34DD">
        <w:rPr>
          <w:rFonts w:ascii="Times New Roman" w:hAnsi="Times New Roman"/>
        </w:rPr>
        <w:t>2</w:t>
      </w:r>
      <w:r w:rsidR="00F2499A" w:rsidRPr="004B34DD">
        <w:rPr>
          <w:rFonts w:ascii="Times New Roman" w:hAnsi="Times New Roman"/>
        </w:rPr>
        <w:t>6</w:t>
      </w:r>
      <w:r w:rsidR="000E7FB2" w:rsidRPr="004B34DD">
        <w:rPr>
          <w:rFonts w:ascii="Times New Roman" w:hAnsi="Times New Roman"/>
        </w:rPr>
        <w:t xml:space="preserve"> m</w:t>
      </w:r>
      <w:r w:rsidR="004B34DD">
        <w:rPr>
          <w:rFonts w:ascii="Times New Roman" w:hAnsi="Times New Roman"/>
        </w:rPr>
        <w:t>.</w:t>
      </w:r>
      <w:r w:rsidR="00A96BFB">
        <w:rPr>
          <w:rFonts w:ascii="Times New Roman" w:hAnsi="Times New Roman"/>
        </w:rPr>
        <w:t xml:space="preserve"> liepos 29</w:t>
      </w:r>
      <w:r w:rsidR="004B34DD">
        <w:rPr>
          <w:rFonts w:ascii="Times New Roman" w:hAnsi="Times New Roman"/>
        </w:rPr>
        <w:t xml:space="preserve">  </w:t>
      </w:r>
      <w:r w:rsidR="00E52C04" w:rsidRPr="004B34DD">
        <w:rPr>
          <w:rFonts w:ascii="Times New Roman" w:hAnsi="Times New Roman"/>
        </w:rPr>
        <w:t xml:space="preserve"> </w:t>
      </w:r>
      <w:r w:rsidR="000E7FB2" w:rsidRPr="004B34DD">
        <w:rPr>
          <w:rFonts w:ascii="Times New Roman" w:hAnsi="Times New Roman"/>
        </w:rPr>
        <w:t>d. įsakymu Nr. V-</w:t>
      </w:r>
      <w:r w:rsidR="00A96BFB">
        <w:rPr>
          <w:rFonts w:ascii="Times New Roman" w:hAnsi="Times New Roman"/>
        </w:rPr>
        <w:t>365</w:t>
      </w:r>
      <w:bookmarkStart w:id="0" w:name="_GoBack"/>
      <w:bookmarkEnd w:id="0"/>
    </w:p>
    <w:p w14:paraId="3D649882" w14:textId="77777777" w:rsidR="009C267F" w:rsidRPr="004B34DD" w:rsidRDefault="009C267F" w:rsidP="004B34DD">
      <w:pPr>
        <w:tabs>
          <w:tab w:val="left" w:pos="1418"/>
        </w:tabs>
        <w:ind w:firstLine="709"/>
        <w:jc w:val="both"/>
        <w:rPr>
          <w:rFonts w:ascii="Times New Roman" w:hAnsi="Times New Roman"/>
          <w:b/>
        </w:rPr>
      </w:pPr>
    </w:p>
    <w:p w14:paraId="573B815F" w14:textId="77777777" w:rsidR="0070380F" w:rsidRPr="004B34DD" w:rsidRDefault="004A09BD" w:rsidP="004B34DD">
      <w:pPr>
        <w:tabs>
          <w:tab w:val="left" w:pos="1418"/>
        </w:tabs>
        <w:ind w:firstLine="709"/>
        <w:jc w:val="center"/>
        <w:rPr>
          <w:rFonts w:ascii="Times New Roman" w:hAnsi="Times New Roman"/>
          <w:b/>
        </w:rPr>
      </w:pPr>
      <w:r w:rsidRPr="004B34DD">
        <w:rPr>
          <w:rFonts w:ascii="Times New Roman" w:hAnsi="Times New Roman"/>
          <w:b/>
        </w:rPr>
        <w:t>VALSTYBINIO SOCIALINIO DRAUDIMO FONDO VALDYBOS PRIE SOCIALINĖS APSAUGOS IR DARBO MINISTERIJOS</w:t>
      </w:r>
    </w:p>
    <w:p w14:paraId="20DEFD05" w14:textId="77777777" w:rsidR="009C267F" w:rsidRPr="004B34DD" w:rsidRDefault="004A0BFC" w:rsidP="004B34DD">
      <w:pPr>
        <w:tabs>
          <w:tab w:val="left" w:pos="1418"/>
        </w:tabs>
        <w:ind w:firstLine="709"/>
        <w:jc w:val="center"/>
        <w:rPr>
          <w:rFonts w:ascii="Times New Roman" w:hAnsi="Times New Roman"/>
          <w:b/>
          <w:bCs/>
        </w:rPr>
      </w:pPr>
      <w:r w:rsidRPr="004B34DD">
        <w:rPr>
          <w:rFonts w:ascii="Times New Roman" w:hAnsi="Times New Roman"/>
          <w:b/>
          <w:bCs/>
        </w:rPr>
        <w:t xml:space="preserve">PREVENCIJOS IR ATITIKTIES </w:t>
      </w:r>
      <w:r w:rsidR="00F2499A" w:rsidRPr="004B34DD">
        <w:rPr>
          <w:rFonts w:ascii="Times New Roman" w:hAnsi="Times New Roman"/>
          <w:b/>
          <w:bCs/>
        </w:rPr>
        <w:t>SKYRIAUS</w:t>
      </w:r>
      <w:r w:rsidR="004A09BD" w:rsidRPr="004B34DD">
        <w:rPr>
          <w:rFonts w:ascii="Times New Roman" w:hAnsi="Times New Roman"/>
          <w:b/>
          <w:bCs/>
        </w:rPr>
        <w:t xml:space="preserve"> </w:t>
      </w:r>
      <w:r w:rsidR="009C267F" w:rsidRPr="004B34DD">
        <w:rPr>
          <w:rFonts w:ascii="Times New Roman" w:hAnsi="Times New Roman"/>
          <w:b/>
          <w:bCs/>
        </w:rPr>
        <w:t>NUOSTATAI</w:t>
      </w:r>
    </w:p>
    <w:p w14:paraId="259D64B0" w14:textId="77777777" w:rsidR="009C267F" w:rsidRPr="004B34DD" w:rsidRDefault="009C267F" w:rsidP="004B34DD">
      <w:pPr>
        <w:tabs>
          <w:tab w:val="left" w:pos="1418"/>
        </w:tabs>
        <w:ind w:firstLine="709"/>
        <w:jc w:val="both"/>
        <w:rPr>
          <w:rFonts w:ascii="Times New Roman" w:hAnsi="Times New Roman"/>
          <w:b/>
          <w:bCs/>
        </w:rPr>
      </w:pPr>
    </w:p>
    <w:bookmarkStart w:id="1" w:name="Text28"/>
    <w:p w14:paraId="222C6C70" w14:textId="77777777" w:rsidR="0036231C" w:rsidRPr="004B34DD" w:rsidRDefault="000E7FB2" w:rsidP="004B34DD">
      <w:pPr>
        <w:pStyle w:val="Antrats"/>
        <w:tabs>
          <w:tab w:val="clear" w:pos="4153"/>
          <w:tab w:val="clear" w:pos="8306"/>
          <w:tab w:val="left" w:pos="1418"/>
        </w:tabs>
        <w:ind w:firstLine="709"/>
        <w:jc w:val="center"/>
        <w:rPr>
          <w:rFonts w:ascii="Times New Roman" w:hAnsi="Times New Roman"/>
          <w:b/>
          <w:bCs/>
          <w:noProof/>
        </w:rPr>
      </w:pPr>
      <w:r w:rsidRPr="004B34DD">
        <w:rPr>
          <w:rFonts w:ascii="Times New Roman" w:hAnsi="Times New Roman"/>
          <w:b/>
          <w:bCs/>
        </w:rPr>
        <w:fldChar w:fldCharType="begin">
          <w:ffData>
            <w:name w:val="Text28"/>
            <w:enabled/>
            <w:calcOnExit w:val="0"/>
            <w:textInput>
              <w:default w:val="I. BENDROSIOS NUOSTATOS"/>
            </w:textInput>
          </w:ffData>
        </w:fldChar>
      </w:r>
      <w:r w:rsidRPr="004B34DD">
        <w:rPr>
          <w:rFonts w:ascii="Times New Roman" w:hAnsi="Times New Roman"/>
          <w:b/>
          <w:bCs/>
        </w:rPr>
        <w:instrText xml:space="preserve"> FORMTEXT </w:instrText>
      </w:r>
      <w:r w:rsidRPr="004B34DD">
        <w:rPr>
          <w:rFonts w:ascii="Times New Roman" w:hAnsi="Times New Roman"/>
          <w:b/>
          <w:bCs/>
        </w:rPr>
      </w:r>
      <w:r w:rsidRPr="004B34DD">
        <w:rPr>
          <w:rFonts w:ascii="Times New Roman" w:hAnsi="Times New Roman"/>
          <w:b/>
          <w:bCs/>
        </w:rPr>
        <w:fldChar w:fldCharType="separate"/>
      </w:r>
      <w:r w:rsidR="0036231C" w:rsidRPr="004B34DD">
        <w:rPr>
          <w:rFonts w:ascii="Times New Roman" w:hAnsi="Times New Roman"/>
          <w:b/>
          <w:bCs/>
          <w:noProof/>
        </w:rPr>
        <w:t>I SKYRIUS</w:t>
      </w:r>
    </w:p>
    <w:p w14:paraId="1D48B684" w14:textId="77777777" w:rsidR="009C267F" w:rsidRPr="004B34DD" w:rsidRDefault="000E7FB2" w:rsidP="004B34DD">
      <w:pPr>
        <w:pStyle w:val="Antrats"/>
        <w:tabs>
          <w:tab w:val="clear" w:pos="4153"/>
          <w:tab w:val="clear" w:pos="8306"/>
          <w:tab w:val="left" w:pos="1418"/>
        </w:tabs>
        <w:ind w:firstLine="709"/>
        <w:jc w:val="center"/>
        <w:rPr>
          <w:rFonts w:ascii="Times New Roman" w:hAnsi="Times New Roman"/>
          <w:b/>
          <w:bCs/>
          <w:noProof/>
        </w:rPr>
      </w:pPr>
      <w:r w:rsidRPr="004B34DD">
        <w:rPr>
          <w:rFonts w:ascii="Times New Roman" w:hAnsi="Times New Roman"/>
          <w:b/>
          <w:bCs/>
          <w:noProof/>
        </w:rPr>
        <w:t>BENDROSIOS NUOSTATOS</w:t>
      </w:r>
      <w:r w:rsidRPr="004B34DD">
        <w:rPr>
          <w:rFonts w:ascii="Times New Roman" w:hAnsi="Times New Roman"/>
          <w:b/>
          <w:bCs/>
        </w:rPr>
        <w:fldChar w:fldCharType="end"/>
      </w:r>
      <w:bookmarkEnd w:id="1"/>
    </w:p>
    <w:p w14:paraId="098EB7C7" w14:textId="77777777" w:rsidR="009C267F" w:rsidRPr="004B34DD" w:rsidRDefault="009C267F" w:rsidP="004B34DD">
      <w:pPr>
        <w:tabs>
          <w:tab w:val="left" w:pos="1418"/>
        </w:tabs>
        <w:ind w:firstLine="709"/>
        <w:jc w:val="both"/>
        <w:rPr>
          <w:rFonts w:ascii="Times New Roman" w:hAnsi="Times New Roman"/>
        </w:rPr>
      </w:pPr>
    </w:p>
    <w:p w14:paraId="432D0E42" w14:textId="77777777" w:rsidR="004A09BD" w:rsidRPr="004B34DD" w:rsidRDefault="004A09BD" w:rsidP="004B34DD">
      <w:pPr>
        <w:pStyle w:val="Sraopastraipa"/>
        <w:numPr>
          <w:ilvl w:val="0"/>
          <w:numId w:val="3"/>
        </w:numPr>
        <w:tabs>
          <w:tab w:val="left" w:pos="426"/>
          <w:tab w:val="left" w:pos="1418"/>
        </w:tabs>
        <w:ind w:left="0" w:firstLine="709"/>
        <w:jc w:val="both"/>
        <w:rPr>
          <w:rFonts w:ascii="Times New Roman" w:hAnsi="Times New Roman"/>
        </w:rPr>
      </w:pPr>
      <w:r w:rsidRPr="004B34DD">
        <w:rPr>
          <w:rFonts w:ascii="Times New Roman" w:hAnsi="Times New Roman"/>
        </w:rPr>
        <w:t xml:space="preserve">Valstybinio socialinio draudimo fondo valdybos prie Socialinės apsaugos ir darbo ministerijos </w:t>
      </w:r>
      <w:bookmarkStart w:id="2" w:name="_Hlk216795502"/>
      <w:r w:rsidR="004A0BFC" w:rsidRPr="004B34DD">
        <w:rPr>
          <w:rFonts w:ascii="Times New Roman" w:hAnsi="Times New Roman"/>
        </w:rPr>
        <w:t xml:space="preserve">Prevencijos ir atitikties </w:t>
      </w:r>
      <w:r w:rsidRPr="004B34DD">
        <w:rPr>
          <w:rFonts w:ascii="Times New Roman" w:hAnsi="Times New Roman"/>
        </w:rPr>
        <w:t xml:space="preserve">skyriaus nuostatai </w:t>
      </w:r>
      <w:bookmarkEnd w:id="2"/>
      <w:r w:rsidRPr="004B34DD">
        <w:rPr>
          <w:rFonts w:ascii="Times New Roman" w:hAnsi="Times New Roman"/>
        </w:rPr>
        <w:t xml:space="preserve">(toliau – Nuostatai) nustato Valstybinio socialinio draudimo fondo valdybos prie Socialinės apsaugos ir darbo ministerijos (toliau – Fondo valdyba) </w:t>
      </w:r>
      <w:r w:rsidR="004A0BFC" w:rsidRPr="004B34DD">
        <w:rPr>
          <w:rFonts w:ascii="Times New Roman" w:hAnsi="Times New Roman"/>
        </w:rPr>
        <w:t xml:space="preserve">Prevencijos ir atitikties </w:t>
      </w:r>
      <w:r w:rsidRPr="004B34DD">
        <w:rPr>
          <w:rFonts w:ascii="Times New Roman" w:hAnsi="Times New Roman"/>
        </w:rPr>
        <w:t xml:space="preserve">skyriaus (toliau – Skyrius) statusą, </w:t>
      </w:r>
      <w:r w:rsidR="000B7607" w:rsidRPr="004B34DD">
        <w:rPr>
          <w:rFonts w:ascii="Times New Roman" w:hAnsi="Times New Roman"/>
        </w:rPr>
        <w:t>tiksl</w:t>
      </w:r>
      <w:r w:rsidR="0090343C">
        <w:rPr>
          <w:rFonts w:ascii="Times New Roman" w:hAnsi="Times New Roman"/>
        </w:rPr>
        <w:t>ą</w:t>
      </w:r>
      <w:r w:rsidR="000B7607" w:rsidRPr="004B34DD">
        <w:rPr>
          <w:rFonts w:ascii="Times New Roman" w:hAnsi="Times New Roman"/>
        </w:rPr>
        <w:t xml:space="preserve">, </w:t>
      </w:r>
      <w:r w:rsidRPr="004B34DD">
        <w:rPr>
          <w:rFonts w:ascii="Times New Roman" w:hAnsi="Times New Roman"/>
        </w:rPr>
        <w:t>uždavinius, funkcijas, teises</w:t>
      </w:r>
      <w:r w:rsidR="009031A9" w:rsidRPr="004B34DD">
        <w:rPr>
          <w:rFonts w:ascii="Times New Roman" w:hAnsi="Times New Roman"/>
        </w:rPr>
        <w:t>, veiklos garantijas</w:t>
      </w:r>
      <w:r w:rsidRPr="004B34DD">
        <w:rPr>
          <w:rFonts w:ascii="Times New Roman" w:hAnsi="Times New Roman"/>
        </w:rPr>
        <w:t xml:space="preserve"> </w:t>
      </w:r>
      <w:r w:rsidR="006932BA" w:rsidRPr="004B34DD">
        <w:rPr>
          <w:rFonts w:ascii="Times New Roman" w:hAnsi="Times New Roman"/>
        </w:rPr>
        <w:t xml:space="preserve">ir </w:t>
      </w:r>
      <w:r w:rsidRPr="004B34DD">
        <w:rPr>
          <w:rFonts w:ascii="Times New Roman" w:hAnsi="Times New Roman"/>
        </w:rPr>
        <w:t>veiklos organizavimą.</w:t>
      </w:r>
    </w:p>
    <w:p w14:paraId="3288BFF6" w14:textId="3067D01E" w:rsidR="004A09BD" w:rsidRPr="004B34DD" w:rsidRDefault="007C422F" w:rsidP="004B34DD">
      <w:pPr>
        <w:pStyle w:val="Sraopastraipa"/>
        <w:numPr>
          <w:ilvl w:val="0"/>
          <w:numId w:val="3"/>
        </w:numPr>
        <w:tabs>
          <w:tab w:val="left" w:pos="851"/>
          <w:tab w:val="left" w:pos="1418"/>
        </w:tabs>
        <w:ind w:left="0" w:firstLine="709"/>
        <w:jc w:val="both"/>
        <w:rPr>
          <w:rFonts w:ascii="Times New Roman" w:hAnsi="Times New Roman"/>
        </w:rPr>
      </w:pPr>
      <w:r w:rsidRPr="004B34DD">
        <w:rPr>
          <w:rFonts w:ascii="Times New Roman" w:hAnsi="Times New Roman"/>
        </w:rPr>
        <w:t>Skyrius yra Fondo valdybos administracijos padalinys</w:t>
      </w:r>
      <w:r w:rsidR="00246AFB">
        <w:rPr>
          <w:rFonts w:ascii="Times New Roman" w:hAnsi="Times New Roman"/>
        </w:rPr>
        <w:t>,</w:t>
      </w:r>
      <w:r w:rsidRPr="004B34DD">
        <w:rPr>
          <w:rFonts w:ascii="Times New Roman" w:hAnsi="Times New Roman"/>
        </w:rPr>
        <w:t xml:space="preserve"> pavaldus Fondo valdybos direktoriui.</w:t>
      </w:r>
    </w:p>
    <w:p w14:paraId="43390CDE" w14:textId="77777777" w:rsidR="0075016E" w:rsidRPr="004B34DD" w:rsidRDefault="004A09BD" w:rsidP="004B34DD">
      <w:pPr>
        <w:pStyle w:val="Sraopastraipa"/>
        <w:numPr>
          <w:ilvl w:val="0"/>
          <w:numId w:val="3"/>
        </w:numPr>
        <w:tabs>
          <w:tab w:val="left" w:pos="851"/>
          <w:tab w:val="left" w:pos="1418"/>
        </w:tabs>
        <w:ind w:left="0" w:firstLine="709"/>
        <w:jc w:val="both"/>
        <w:rPr>
          <w:rFonts w:ascii="Times New Roman" w:hAnsi="Times New Roman"/>
        </w:rPr>
      </w:pPr>
      <w:r w:rsidRPr="004B34DD">
        <w:rPr>
          <w:rFonts w:ascii="Times New Roman" w:hAnsi="Times New Roman"/>
        </w:rPr>
        <w:t xml:space="preserve">Skyrius savo veikloje vadovaujasi Lietuvos Respublikos Konstitucija, Europos Sąjungos teisės aktais, Lietuvos Respublikos tarptautinėmis sutartimis, Lietuvos Respublikos įstatymais, kitais Lietuvos Respublikos Seimo priimtais teisės aktais, Lietuvos Respublikos Vyriausybės nutarimais, Lietuvos Respublikos socialinės apsaugos ir darbo ministro įsakymais, Valstybinio socialinio draudimo fondo tarybos nutarimais, Fondo valdybos </w:t>
      </w:r>
      <w:r w:rsidR="00634CD1" w:rsidRPr="004B34DD">
        <w:rPr>
          <w:rFonts w:ascii="Times New Roman" w:hAnsi="Times New Roman"/>
        </w:rPr>
        <w:t>ir šiais N</w:t>
      </w:r>
      <w:r w:rsidRPr="004B34DD">
        <w:rPr>
          <w:rFonts w:ascii="Times New Roman" w:hAnsi="Times New Roman"/>
        </w:rPr>
        <w:t>uostatais, Fondo valdybos direktoriaus įsakymais</w:t>
      </w:r>
      <w:r w:rsidR="0004056A" w:rsidRPr="004B34DD">
        <w:rPr>
          <w:rFonts w:ascii="Times New Roman" w:hAnsi="Times New Roman"/>
        </w:rPr>
        <w:t xml:space="preserve"> ir</w:t>
      </w:r>
      <w:r w:rsidRPr="004B34DD">
        <w:rPr>
          <w:rFonts w:ascii="Times New Roman" w:hAnsi="Times New Roman"/>
        </w:rPr>
        <w:t xml:space="preserve"> kitais teisės aktais, susijusiai</w:t>
      </w:r>
      <w:r w:rsidR="00634CD1" w:rsidRPr="004B34DD">
        <w:rPr>
          <w:rFonts w:ascii="Times New Roman" w:hAnsi="Times New Roman"/>
        </w:rPr>
        <w:t>s su nustatytų funkcijų vykdymu</w:t>
      </w:r>
      <w:r w:rsidRPr="004B34DD">
        <w:rPr>
          <w:rFonts w:ascii="Times New Roman" w:hAnsi="Times New Roman"/>
        </w:rPr>
        <w:t>.</w:t>
      </w:r>
    </w:p>
    <w:p w14:paraId="7EAF8BF1" w14:textId="77777777" w:rsidR="0075016E" w:rsidRPr="004B34DD" w:rsidRDefault="0075016E" w:rsidP="004B34DD">
      <w:pPr>
        <w:pStyle w:val="Sraopastraipa"/>
        <w:numPr>
          <w:ilvl w:val="0"/>
          <w:numId w:val="3"/>
        </w:numPr>
        <w:tabs>
          <w:tab w:val="left" w:pos="851"/>
          <w:tab w:val="left" w:pos="1418"/>
        </w:tabs>
        <w:ind w:left="0" w:firstLine="709"/>
        <w:jc w:val="both"/>
        <w:rPr>
          <w:rFonts w:ascii="Times New Roman" w:hAnsi="Times New Roman"/>
        </w:rPr>
      </w:pPr>
      <w:r w:rsidRPr="004B34DD">
        <w:rPr>
          <w:rFonts w:ascii="Times New Roman" w:hAnsi="Times New Roman"/>
        </w:rPr>
        <w:t>Skyriaus valstybės tarnautojams ir darbuotojams, dirbantiems pagal darbo sutartis (toliau – darbuotojai), keliamus reikalavimus ir funkcijas nustato šie Nuostatai ir pareigybių aprašymai.</w:t>
      </w:r>
    </w:p>
    <w:p w14:paraId="2F98A0F3" w14:textId="77777777" w:rsidR="006932BA" w:rsidRPr="004B34DD" w:rsidRDefault="006932BA" w:rsidP="004B34DD">
      <w:pPr>
        <w:pStyle w:val="Sraopastraipa"/>
        <w:tabs>
          <w:tab w:val="left" w:pos="851"/>
          <w:tab w:val="left" w:pos="1418"/>
        </w:tabs>
        <w:ind w:left="0" w:firstLine="709"/>
        <w:jc w:val="both"/>
        <w:rPr>
          <w:rFonts w:ascii="Times New Roman" w:hAnsi="Times New Roman"/>
        </w:rPr>
      </w:pPr>
    </w:p>
    <w:p w14:paraId="0D63629F" w14:textId="77777777" w:rsidR="0036231C" w:rsidRPr="004B34DD" w:rsidRDefault="0036231C" w:rsidP="004B34DD">
      <w:pPr>
        <w:pStyle w:val="Antrats"/>
        <w:tabs>
          <w:tab w:val="clear" w:pos="4153"/>
          <w:tab w:val="clear" w:pos="8306"/>
          <w:tab w:val="left" w:pos="1418"/>
        </w:tabs>
        <w:ind w:firstLine="709"/>
        <w:jc w:val="center"/>
        <w:rPr>
          <w:rFonts w:ascii="Times New Roman" w:hAnsi="Times New Roman"/>
          <w:b/>
          <w:bCs/>
        </w:rPr>
      </w:pPr>
      <w:r w:rsidRPr="004B34DD">
        <w:rPr>
          <w:rFonts w:ascii="Times New Roman" w:hAnsi="Times New Roman"/>
          <w:b/>
          <w:bCs/>
        </w:rPr>
        <w:t>II SKYRIUS</w:t>
      </w:r>
    </w:p>
    <w:p w14:paraId="38CB2728" w14:textId="77777777" w:rsidR="009C267F" w:rsidRPr="004B34DD" w:rsidRDefault="009C267F" w:rsidP="004B34DD">
      <w:pPr>
        <w:pStyle w:val="Antrats"/>
        <w:tabs>
          <w:tab w:val="clear" w:pos="4153"/>
          <w:tab w:val="clear" w:pos="8306"/>
          <w:tab w:val="left" w:pos="1418"/>
        </w:tabs>
        <w:ind w:firstLine="709"/>
        <w:jc w:val="center"/>
        <w:rPr>
          <w:rFonts w:ascii="Times New Roman" w:hAnsi="Times New Roman"/>
          <w:b/>
          <w:bCs/>
          <w:noProof/>
        </w:rPr>
      </w:pPr>
      <w:r w:rsidRPr="004B34DD">
        <w:rPr>
          <w:rFonts w:ascii="Times New Roman" w:hAnsi="Times New Roman"/>
          <w:b/>
          <w:bCs/>
          <w:noProof/>
        </w:rPr>
        <w:t xml:space="preserve">SKYRIAUS </w:t>
      </w:r>
      <w:r w:rsidR="003D236F" w:rsidRPr="004B34DD">
        <w:rPr>
          <w:rFonts w:ascii="Times New Roman" w:hAnsi="Times New Roman"/>
          <w:b/>
          <w:bCs/>
          <w:noProof/>
        </w:rPr>
        <w:t>TIKSLA</w:t>
      </w:r>
      <w:r w:rsidR="007E498B" w:rsidRPr="004B34DD">
        <w:rPr>
          <w:rFonts w:ascii="Times New Roman" w:hAnsi="Times New Roman"/>
          <w:b/>
          <w:bCs/>
          <w:noProof/>
        </w:rPr>
        <w:t>S</w:t>
      </w:r>
      <w:r w:rsidR="003D236F" w:rsidRPr="004B34DD">
        <w:rPr>
          <w:rFonts w:ascii="Times New Roman" w:hAnsi="Times New Roman"/>
          <w:b/>
          <w:bCs/>
          <w:noProof/>
        </w:rPr>
        <w:t xml:space="preserve">, </w:t>
      </w:r>
      <w:r w:rsidRPr="004B34DD">
        <w:rPr>
          <w:rFonts w:ascii="Times New Roman" w:hAnsi="Times New Roman"/>
          <w:b/>
          <w:bCs/>
          <w:noProof/>
        </w:rPr>
        <w:t>UŽDAVINIAI IR FUNKCIJOS</w:t>
      </w:r>
    </w:p>
    <w:p w14:paraId="64AA089D" w14:textId="77777777" w:rsidR="00CB75CF" w:rsidRPr="004B34DD" w:rsidRDefault="00CB75CF" w:rsidP="004B34DD">
      <w:pPr>
        <w:pStyle w:val="Antrats"/>
        <w:tabs>
          <w:tab w:val="clear" w:pos="4153"/>
          <w:tab w:val="clear" w:pos="8306"/>
          <w:tab w:val="left" w:pos="1418"/>
        </w:tabs>
        <w:ind w:firstLine="709"/>
        <w:jc w:val="both"/>
        <w:rPr>
          <w:rFonts w:ascii="Times New Roman" w:hAnsi="Times New Roman"/>
          <w:b/>
          <w:bCs/>
        </w:rPr>
      </w:pPr>
    </w:p>
    <w:p w14:paraId="6A195C21" w14:textId="3B5E17B4" w:rsidR="0029783F" w:rsidRPr="004B34DD" w:rsidRDefault="003D236F" w:rsidP="004B34DD">
      <w:pPr>
        <w:pStyle w:val="Sraopastraipa"/>
        <w:numPr>
          <w:ilvl w:val="0"/>
          <w:numId w:val="3"/>
        </w:numPr>
        <w:tabs>
          <w:tab w:val="left" w:pos="1418"/>
        </w:tabs>
        <w:ind w:left="0" w:firstLine="709"/>
        <w:jc w:val="both"/>
        <w:rPr>
          <w:rFonts w:ascii="Times New Roman" w:hAnsi="Times New Roman"/>
          <w:color w:val="000000" w:themeColor="text1"/>
        </w:rPr>
      </w:pPr>
      <w:r w:rsidRPr="004B34DD">
        <w:rPr>
          <w:rFonts w:ascii="Times New Roman" w:hAnsi="Times New Roman"/>
          <w:color w:val="000000" w:themeColor="text1"/>
        </w:rPr>
        <w:t>Skyriaus veiklos tiksla</w:t>
      </w:r>
      <w:r w:rsidR="007E498B" w:rsidRPr="004B34DD">
        <w:rPr>
          <w:rFonts w:ascii="Times New Roman" w:hAnsi="Times New Roman"/>
          <w:color w:val="000000" w:themeColor="text1"/>
        </w:rPr>
        <w:t>s</w:t>
      </w:r>
      <w:r w:rsidR="00145036" w:rsidRPr="004B34DD">
        <w:rPr>
          <w:rFonts w:ascii="Times New Roman" w:hAnsi="Times New Roman"/>
          <w:color w:val="000000" w:themeColor="text1"/>
        </w:rPr>
        <w:t xml:space="preserve"> </w:t>
      </w:r>
      <w:r w:rsidR="007E498B" w:rsidRPr="004B34DD">
        <w:rPr>
          <w:rFonts w:ascii="Times New Roman" w:hAnsi="Times New Roman"/>
          <w:color w:val="000000" w:themeColor="text1"/>
        </w:rPr>
        <w:t>–</w:t>
      </w:r>
      <w:r w:rsidR="003F18EA" w:rsidRPr="004B34DD">
        <w:rPr>
          <w:rFonts w:ascii="Times New Roman" w:hAnsi="Times New Roman"/>
          <w:color w:val="000000" w:themeColor="text1"/>
        </w:rPr>
        <w:t xml:space="preserve"> </w:t>
      </w:r>
      <w:r w:rsidR="00736738" w:rsidRPr="004B34DD">
        <w:rPr>
          <w:rFonts w:ascii="Times New Roman" w:hAnsi="Times New Roman"/>
        </w:rPr>
        <w:t xml:space="preserve">formuoti „Sodros“ atsparumo piktnaudžiavimui ir neteisėtiems veiksmams politiką, </w:t>
      </w:r>
      <w:r w:rsidR="007E498B" w:rsidRPr="004B34DD">
        <w:rPr>
          <w:rFonts w:ascii="Times New Roman" w:hAnsi="Times New Roman"/>
          <w:color w:val="000000" w:themeColor="text1"/>
        </w:rPr>
        <w:t xml:space="preserve">užtikrinti Valstybinio socialinio draudimo fondo administravimo įstaigų (toliau – Fondo administravimo įstaigos) </w:t>
      </w:r>
      <w:r w:rsidR="0029783F" w:rsidRPr="004B34DD">
        <w:rPr>
          <w:rFonts w:ascii="Times New Roman" w:hAnsi="Times New Roman"/>
          <w:color w:val="000000" w:themeColor="text1"/>
        </w:rPr>
        <w:t>veiklos vientisumą</w:t>
      </w:r>
      <w:r w:rsidR="00D80445">
        <w:rPr>
          <w:rFonts w:ascii="Times New Roman" w:hAnsi="Times New Roman"/>
          <w:color w:val="000000" w:themeColor="text1"/>
        </w:rPr>
        <w:t xml:space="preserve"> ir</w:t>
      </w:r>
      <w:r w:rsidR="0029783F" w:rsidRPr="004B34DD">
        <w:rPr>
          <w:rFonts w:ascii="Times New Roman" w:hAnsi="Times New Roman"/>
          <w:color w:val="000000" w:themeColor="text1"/>
        </w:rPr>
        <w:t xml:space="preserve"> vidaus kontrolę</w:t>
      </w:r>
      <w:r w:rsidR="00246AFB">
        <w:rPr>
          <w:rFonts w:ascii="Times New Roman" w:hAnsi="Times New Roman"/>
          <w:color w:val="000000" w:themeColor="text1"/>
        </w:rPr>
        <w:t>.</w:t>
      </w:r>
    </w:p>
    <w:p w14:paraId="69F049CF" w14:textId="77777777" w:rsidR="00351035" w:rsidRPr="004B34DD" w:rsidRDefault="003D236F" w:rsidP="004B34DD">
      <w:pPr>
        <w:pStyle w:val="Sraopastraipa"/>
        <w:numPr>
          <w:ilvl w:val="0"/>
          <w:numId w:val="3"/>
        </w:numPr>
        <w:tabs>
          <w:tab w:val="left" w:pos="851"/>
          <w:tab w:val="left" w:pos="1418"/>
        </w:tabs>
        <w:ind w:left="0" w:firstLine="709"/>
        <w:jc w:val="both"/>
        <w:rPr>
          <w:rFonts w:ascii="Times New Roman" w:hAnsi="Times New Roman"/>
          <w:color w:val="000000" w:themeColor="text1"/>
        </w:rPr>
      </w:pPr>
      <w:r w:rsidRPr="004B34DD">
        <w:rPr>
          <w:rFonts w:ascii="Times New Roman" w:hAnsi="Times New Roman"/>
          <w:color w:val="000000" w:themeColor="text1"/>
        </w:rPr>
        <w:t>Skyriaus uždaviniai:</w:t>
      </w:r>
    </w:p>
    <w:p w14:paraId="424C72A6" w14:textId="77777777" w:rsidR="00D700C5" w:rsidRPr="007505B4" w:rsidRDefault="00736738" w:rsidP="004B34DD">
      <w:pPr>
        <w:pStyle w:val="Sraopastraipa"/>
        <w:numPr>
          <w:ilvl w:val="1"/>
          <w:numId w:val="5"/>
        </w:numPr>
        <w:tabs>
          <w:tab w:val="left" w:pos="993"/>
          <w:tab w:val="left" w:pos="1418"/>
        </w:tabs>
        <w:ind w:left="0" w:firstLine="709"/>
        <w:jc w:val="both"/>
        <w:rPr>
          <w:rFonts w:ascii="Times New Roman" w:hAnsi="Times New Roman"/>
          <w:lang w:eastAsia="lt-LT"/>
        </w:rPr>
      </w:pPr>
      <w:r w:rsidRPr="004B34DD">
        <w:rPr>
          <w:rFonts w:ascii="Times New Roman" w:hAnsi="Times New Roman"/>
        </w:rPr>
        <w:t xml:space="preserve">užkirsti kelią galimam, žalą valstybei darančiam piktnaudžiavimui naudotis „Sodros“ </w:t>
      </w:r>
      <w:r w:rsidRPr="007505B4">
        <w:rPr>
          <w:rFonts w:ascii="Times New Roman" w:hAnsi="Times New Roman"/>
        </w:rPr>
        <w:t xml:space="preserve">mokamomis išmokomis, </w:t>
      </w:r>
      <w:r w:rsidR="0029783F" w:rsidRPr="007505B4">
        <w:rPr>
          <w:rFonts w:ascii="Times New Roman" w:hAnsi="Times New Roman"/>
        </w:rPr>
        <w:t>formuoti veiklos vientisumo, vidaus kontrolės ir prevencijos politiką, vykdyti jos įgyvendinimo stebėseną, vertinti rizikų valdymo ir kontrolės priemonių veiksmingumą;</w:t>
      </w:r>
    </w:p>
    <w:p w14:paraId="09D72C17" w14:textId="77777777" w:rsidR="00A424E3" w:rsidRPr="007505B4" w:rsidRDefault="00C64B35" w:rsidP="004B34DD">
      <w:pPr>
        <w:pStyle w:val="Sraopastraipa"/>
        <w:numPr>
          <w:ilvl w:val="1"/>
          <w:numId w:val="5"/>
        </w:numPr>
        <w:tabs>
          <w:tab w:val="left" w:pos="993"/>
          <w:tab w:val="left" w:pos="1418"/>
        </w:tabs>
        <w:ind w:left="0" w:firstLine="709"/>
        <w:jc w:val="both"/>
        <w:rPr>
          <w:rFonts w:ascii="Times New Roman" w:hAnsi="Times New Roman"/>
          <w:lang w:eastAsia="lt-LT"/>
        </w:rPr>
      </w:pPr>
      <w:r w:rsidRPr="007505B4">
        <w:rPr>
          <w:rFonts w:ascii="Times New Roman" w:hAnsi="Times New Roman"/>
          <w:color w:val="000000"/>
          <w:lang w:eastAsia="lt-LT"/>
        </w:rPr>
        <w:t>kurti ir stiprinti Fondo administravimo įstaigų korupcijai atsparią aplinką, asmens duomenų apsaugą bei kibernetinį saugumą, užtikrinant atitiktį nacionaliniams ir tarptautiniams standartams</w:t>
      </w:r>
      <w:r w:rsidR="003F18EA" w:rsidRPr="007505B4">
        <w:rPr>
          <w:rFonts w:ascii="Times New Roman" w:hAnsi="Times New Roman"/>
          <w:color w:val="000000"/>
          <w:lang w:eastAsia="lt-LT"/>
        </w:rPr>
        <w:t>.</w:t>
      </w:r>
    </w:p>
    <w:p w14:paraId="1EC32368" w14:textId="77777777" w:rsidR="004A0FA0" w:rsidRPr="00985BE9" w:rsidRDefault="004A0FA0" w:rsidP="004B34DD">
      <w:pPr>
        <w:pStyle w:val="Sraopastraipa"/>
        <w:numPr>
          <w:ilvl w:val="0"/>
          <w:numId w:val="5"/>
        </w:numPr>
        <w:tabs>
          <w:tab w:val="left" w:pos="851"/>
        </w:tabs>
        <w:ind w:left="0" w:firstLine="709"/>
        <w:jc w:val="both"/>
        <w:rPr>
          <w:rFonts w:ascii="Times New Roman" w:hAnsi="Times New Roman"/>
        </w:rPr>
      </w:pPr>
      <w:r w:rsidRPr="00985BE9">
        <w:rPr>
          <w:rFonts w:ascii="Times New Roman" w:hAnsi="Times New Roman"/>
          <w:bCs/>
        </w:rPr>
        <w:t>Įgyvendindamas uždavinius, Skyrius vykdo šias funkcijas:</w:t>
      </w:r>
    </w:p>
    <w:p w14:paraId="3F321756" w14:textId="77777777" w:rsidR="0024016D" w:rsidRPr="00985BE9" w:rsidRDefault="00C37E53" w:rsidP="004B34DD">
      <w:pPr>
        <w:pStyle w:val="Sraopastraipa"/>
        <w:numPr>
          <w:ilvl w:val="1"/>
          <w:numId w:val="5"/>
        </w:numPr>
        <w:tabs>
          <w:tab w:val="left" w:pos="851"/>
        </w:tabs>
        <w:ind w:left="0" w:firstLine="709"/>
        <w:jc w:val="both"/>
        <w:rPr>
          <w:rFonts w:ascii="Times New Roman" w:hAnsi="Times New Roman"/>
        </w:rPr>
      </w:pPr>
      <w:r w:rsidRPr="00985BE9">
        <w:rPr>
          <w:rFonts w:ascii="Times New Roman" w:hAnsi="Times New Roman"/>
          <w:b/>
        </w:rPr>
        <w:t>Veiklos vientisumo ir prevencijos srityje</w:t>
      </w:r>
      <w:r w:rsidR="0024016D" w:rsidRPr="00985BE9">
        <w:rPr>
          <w:rFonts w:ascii="Times New Roman" w:hAnsi="Times New Roman"/>
          <w:b/>
        </w:rPr>
        <w:t>:</w:t>
      </w:r>
      <w:r w:rsidR="00736738" w:rsidRPr="00985BE9">
        <w:rPr>
          <w:rFonts w:ascii="Times New Roman" w:hAnsi="Times New Roman"/>
          <w:lang w:eastAsia="lt-LT"/>
        </w:rPr>
        <w:t xml:space="preserve"> </w:t>
      </w:r>
    </w:p>
    <w:p w14:paraId="7FB60DD0" w14:textId="77777777" w:rsidR="00A4572A" w:rsidRPr="00985BE9" w:rsidRDefault="00985BE9" w:rsidP="004B34DD">
      <w:pPr>
        <w:pStyle w:val="Sraopastraipa"/>
        <w:numPr>
          <w:ilvl w:val="2"/>
          <w:numId w:val="5"/>
        </w:numPr>
        <w:tabs>
          <w:tab w:val="left" w:pos="851"/>
        </w:tabs>
        <w:ind w:left="0" w:firstLine="709"/>
        <w:jc w:val="both"/>
        <w:rPr>
          <w:rFonts w:ascii="Times New Roman" w:hAnsi="Times New Roman"/>
        </w:rPr>
      </w:pPr>
      <w:r w:rsidRPr="00985BE9">
        <w:rPr>
          <w:rFonts w:ascii="Times New Roman" w:hAnsi="Times New Roman"/>
          <w:lang w:eastAsia="lt-LT"/>
        </w:rPr>
        <w:t>a</w:t>
      </w:r>
      <w:r w:rsidR="003E6129" w:rsidRPr="00985BE9">
        <w:rPr>
          <w:rFonts w:ascii="Times New Roman" w:hAnsi="Times New Roman"/>
          <w:lang w:eastAsia="lt-LT"/>
        </w:rPr>
        <w:t>nalizuoja išorinę aplinką ir identifikuoja galimo nesąžiningo naudojimosi „Sodros“ mokamomis išmokomis spragas,</w:t>
      </w:r>
      <w:r w:rsidRPr="00985BE9">
        <w:t xml:space="preserve"> </w:t>
      </w:r>
      <w:r w:rsidRPr="00985BE9">
        <w:rPr>
          <w:rFonts w:ascii="Times New Roman" w:hAnsi="Times New Roman"/>
          <w:lang w:eastAsia="lt-LT"/>
        </w:rPr>
        <w:t>analizuoja galimas suk</w:t>
      </w:r>
      <w:r w:rsidRPr="00985BE9">
        <w:rPr>
          <w:rFonts w:ascii="Times New Roman" w:hAnsi="Times New Roman" w:hint="eastAsia"/>
          <w:lang w:eastAsia="lt-LT"/>
        </w:rPr>
        <w:t>č</w:t>
      </w:r>
      <w:r w:rsidRPr="00985BE9">
        <w:rPr>
          <w:rFonts w:ascii="Times New Roman" w:hAnsi="Times New Roman"/>
          <w:lang w:eastAsia="lt-LT"/>
        </w:rPr>
        <w:t>iavimo, piktnaudžiavimo, klaid</w:t>
      </w:r>
      <w:r w:rsidRPr="00985BE9">
        <w:rPr>
          <w:rFonts w:ascii="Times New Roman" w:hAnsi="Times New Roman" w:hint="eastAsia"/>
          <w:lang w:eastAsia="lt-LT"/>
        </w:rPr>
        <w:t>ų</w:t>
      </w:r>
      <w:r w:rsidRPr="00985BE9">
        <w:rPr>
          <w:rFonts w:ascii="Times New Roman" w:hAnsi="Times New Roman"/>
          <w:lang w:eastAsia="lt-LT"/>
        </w:rPr>
        <w:t xml:space="preserve"> ir kit</w:t>
      </w:r>
      <w:r w:rsidRPr="00985BE9">
        <w:rPr>
          <w:rFonts w:ascii="Times New Roman" w:hAnsi="Times New Roman" w:hint="eastAsia"/>
          <w:lang w:eastAsia="lt-LT"/>
        </w:rPr>
        <w:t>ų</w:t>
      </w:r>
      <w:r w:rsidRPr="00985BE9">
        <w:rPr>
          <w:rFonts w:ascii="Times New Roman" w:hAnsi="Times New Roman"/>
          <w:lang w:eastAsia="lt-LT"/>
        </w:rPr>
        <w:t xml:space="preserve"> neteis</w:t>
      </w:r>
      <w:r w:rsidRPr="00985BE9">
        <w:rPr>
          <w:rFonts w:ascii="Times New Roman" w:hAnsi="Times New Roman" w:hint="eastAsia"/>
          <w:lang w:eastAsia="lt-LT"/>
        </w:rPr>
        <w:t>ė</w:t>
      </w:r>
      <w:r w:rsidRPr="00985BE9">
        <w:rPr>
          <w:rFonts w:ascii="Times New Roman" w:hAnsi="Times New Roman"/>
          <w:lang w:eastAsia="lt-LT"/>
        </w:rPr>
        <w:t>t</w:t>
      </w:r>
      <w:r w:rsidRPr="00985BE9">
        <w:rPr>
          <w:rFonts w:ascii="Times New Roman" w:hAnsi="Times New Roman" w:hint="eastAsia"/>
          <w:lang w:eastAsia="lt-LT"/>
        </w:rPr>
        <w:t>ų</w:t>
      </w:r>
      <w:r w:rsidRPr="00985BE9">
        <w:rPr>
          <w:rFonts w:ascii="Times New Roman" w:hAnsi="Times New Roman"/>
          <w:lang w:eastAsia="lt-LT"/>
        </w:rPr>
        <w:t xml:space="preserve"> veiksm</w:t>
      </w:r>
      <w:r w:rsidRPr="00985BE9">
        <w:rPr>
          <w:rFonts w:ascii="Times New Roman" w:hAnsi="Times New Roman" w:hint="eastAsia"/>
          <w:lang w:eastAsia="lt-LT"/>
        </w:rPr>
        <w:t>ų</w:t>
      </w:r>
      <w:r w:rsidRPr="00985BE9">
        <w:rPr>
          <w:rFonts w:ascii="Times New Roman" w:hAnsi="Times New Roman"/>
          <w:lang w:eastAsia="lt-LT"/>
        </w:rPr>
        <w:t xml:space="preserve"> schemas, nustato j</w:t>
      </w:r>
      <w:r w:rsidRPr="00985BE9">
        <w:rPr>
          <w:rFonts w:ascii="Times New Roman" w:hAnsi="Times New Roman" w:hint="eastAsia"/>
          <w:lang w:eastAsia="lt-LT"/>
        </w:rPr>
        <w:t>ų</w:t>
      </w:r>
      <w:r w:rsidRPr="00985BE9">
        <w:rPr>
          <w:rFonts w:ascii="Times New Roman" w:hAnsi="Times New Roman"/>
          <w:lang w:eastAsia="lt-LT"/>
        </w:rPr>
        <w:t xml:space="preserve"> priežastis bei teikia pasi</w:t>
      </w:r>
      <w:r w:rsidRPr="00985BE9">
        <w:rPr>
          <w:rFonts w:ascii="Times New Roman" w:hAnsi="Times New Roman" w:hint="eastAsia"/>
          <w:lang w:eastAsia="lt-LT"/>
        </w:rPr>
        <w:t>ū</w:t>
      </w:r>
      <w:r w:rsidRPr="00985BE9">
        <w:rPr>
          <w:rFonts w:ascii="Times New Roman" w:hAnsi="Times New Roman"/>
          <w:lang w:eastAsia="lt-LT"/>
        </w:rPr>
        <w:t>lymus d</w:t>
      </w:r>
      <w:r w:rsidRPr="00985BE9">
        <w:rPr>
          <w:rFonts w:ascii="Times New Roman" w:hAnsi="Times New Roman" w:hint="eastAsia"/>
          <w:lang w:eastAsia="lt-LT"/>
        </w:rPr>
        <w:t>ė</w:t>
      </w:r>
      <w:r w:rsidRPr="00985BE9">
        <w:rPr>
          <w:rFonts w:ascii="Times New Roman" w:hAnsi="Times New Roman"/>
          <w:lang w:eastAsia="lt-LT"/>
        </w:rPr>
        <w:t>l prevencini</w:t>
      </w:r>
      <w:r w:rsidRPr="00985BE9">
        <w:rPr>
          <w:rFonts w:ascii="Times New Roman" w:hAnsi="Times New Roman" w:hint="eastAsia"/>
          <w:lang w:eastAsia="lt-LT"/>
        </w:rPr>
        <w:t>ų</w:t>
      </w:r>
      <w:r w:rsidRPr="00985BE9">
        <w:rPr>
          <w:rFonts w:ascii="Times New Roman" w:hAnsi="Times New Roman"/>
          <w:lang w:eastAsia="lt-LT"/>
        </w:rPr>
        <w:t xml:space="preserve"> ir kontrol</w:t>
      </w:r>
      <w:r w:rsidRPr="00985BE9">
        <w:rPr>
          <w:rFonts w:ascii="Times New Roman" w:hAnsi="Times New Roman" w:hint="eastAsia"/>
          <w:lang w:eastAsia="lt-LT"/>
        </w:rPr>
        <w:t>ė</w:t>
      </w:r>
      <w:r w:rsidRPr="00985BE9">
        <w:rPr>
          <w:rFonts w:ascii="Times New Roman" w:hAnsi="Times New Roman"/>
          <w:lang w:eastAsia="lt-LT"/>
        </w:rPr>
        <w:t>s priemoni</w:t>
      </w:r>
      <w:r w:rsidRPr="00985BE9">
        <w:rPr>
          <w:rFonts w:ascii="Times New Roman" w:hAnsi="Times New Roman" w:hint="eastAsia"/>
          <w:lang w:eastAsia="lt-LT"/>
        </w:rPr>
        <w:t>ų</w:t>
      </w:r>
      <w:r w:rsidRPr="00985BE9">
        <w:rPr>
          <w:rFonts w:ascii="Times New Roman" w:hAnsi="Times New Roman"/>
          <w:lang w:eastAsia="lt-LT"/>
        </w:rPr>
        <w:t xml:space="preserve"> taikymo bei tobulinimo;</w:t>
      </w:r>
    </w:p>
    <w:p w14:paraId="063CE106" w14:textId="77777777" w:rsidR="0024016D" w:rsidRPr="00985BE9" w:rsidRDefault="00A4572A" w:rsidP="004B34DD">
      <w:pPr>
        <w:pStyle w:val="Sraopastraipa"/>
        <w:numPr>
          <w:ilvl w:val="2"/>
          <w:numId w:val="5"/>
        </w:numPr>
        <w:tabs>
          <w:tab w:val="left" w:pos="851"/>
        </w:tabs>
        <w:ind w:left="0" w:firstLine="709"/>
        <w:jc w:val="both"/>
        <w:rPr>
          <w:rFonts w:ascii="Times New Roman" w:hAnsi="Times New Roman"/>
        </w:rPr>
      </w:pPr>
      <w:r w:rsidRPr="00985BE9">
        <w:rPr>
          <w:rFonts w:ascii="Times New Roman" w:hAnsi="Times New Roman"/>
        </w:rPr>
        <w:lastRenderedPageBreak/>
        <w:t>rengia veiklos vientisumo, vidaus kontrolės ir prevencijos metodikas bei rekomendacijas, vertina jų taikymą praktikoje;</w:t>
      </w:r>
    </w:p>
    <w:p w14:paraId="68914B6A" w14:textId="77777777" w:rsidR="00A4572A" w:rsidRPr="007505B4" w:rsidRDefault="00A4572A"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vykdo nuolatinę vidaus kontrolės sistemos stebėseną, vertina jos atitiktį nustatytai vidaus kontrolės politikai, taip pat rizikų valdymo proceso veiksmingumą, ir teikia Fondo valdybos direktoriui informaciją, išvadas bei rekomendacijas dėl jų tobulinimo</w:t>
      </w:r>
      <w:r w:rsidR="00055F10" w:rsidRPr="007505B4">
        <w:rPr>
          <w:rFonts w:ascii="Times New Roman" w:hAnsi="Times New Roman"/>
        </w:rPr>
        <w:t>;</w:t>
      </w:r>
    </w:p>
    <w:p w14:paraId="2907101B" w14:textId="77777777" w:rsidR="00E12A20" w:rsidRPr="007505B4" w:rsidRDefault="00E12A20" w:rsidP="004B34DD">
      <w:pPr>
        <w:pStyle w:val="Sraopastraipa"/>
        <w:numPr>
          <w:ilvl w:val="1"/>
          <w:numId w:val="5"/>
        </w:numPr>
        <w:tabs>
          <w:tab w:val="left" w:pos="851"/>
        </w:tabs>
        <w:ind w:left="0" w:firstLine="709"/>
        <w:jc w:val="both"/>
        <w:rPr>
          <w:rFonts w:ascii="Times New Roman" w:hAnsi="Times New Roman"/>
          <w:b/>
        </w:rPr>
      </w:pPr>
      <w:r w:rsidRPr="007505B4">
        <w:rPr>
          <w:rFonts w:ascii="Times New Roman" w:hAnsi="Times New Roman"/>
          <w:b/>
        </w:rPr>
        <w:t>Išmokų teisėtumo, draudėjų duomenų kokybės, kokybės vadybos ir finansų kontrolės srityje:</w:t>
      </w:r>
    </w:p>
    <w:p w14:paraId="0F01932F" w14:textId="77777777" w:rsidR="00E12A20" w:rsidRPr="00E803A5" w:rsidRDefault="00E12A20" w:rsidP="004B34DD">
      <w:pPr>
        <w:pStyle w:val="Sraopastraipa"/>
        <w:numPr>
          <w:ilvl w:val="2"/>
          <w:numId w:val="5"/>
        </w:numPr>
        <w:tabs>
          <w:tab w:val="left" w:pos="851"/>
        </w:tabs>
        <w:ind w:left="0" w:firstLine="709"/>
        <w:jc w:val="both"/>
        <w:rPr>
          <w:rFonts w:ascii="Times New Roman" w:hAnsi="Times New Roman"/>
        </w:rPr>
      </w:pPr>
      <w:r w:rsidRPr="00E803A5">
        <w:rPr>
          <w:rFonts w:ascii="Times New Roman" w:hAnsi="Times New Roman"/>
        </w:rPr>
        <w:t>analizuoja išmokų teisėtumo užtikrinimo ir permokų susidarymo priežastis bei tendencijas, rengia metodines ir prevencines priemones jų prevencijai stiprinti;</w:t>
      </w:r>
    </w:p>
    <w:p w14:paraId="4A782E77" w14:textId="06DA0F69" w:rsidR="00E12A20" w:rsidRPr="00E803A5" w:rsidRDefault="00E12A20" w:rsidP="004B34DD">
      <w:pPr>
        <w:pStyle w:val="Sraopastraipa"/>
        <w:numPr>
          <w:ilvl w:val="2"/>
          <w:numId w:val="5"/>
        </w:numPr>
        <w:tabs>
          <w:tab w:val="left" w:pos="851"/>
        </w:tabs>
        <w:ind w:left="0" w:firstLine="709"/>
        <w:jc w:val="both"/>
        <w:rPr>
          <w:rFonts w:ascii="Times New Roman" w:hAnsi="Times New Roman"/>
        </w:rPr>
      </w:pPr>
      <w:r w:rsidRPr="00E803A5">
        <w:rPr>
          <w:rFonts w:ascii="Times New Roman" w:hAnsi="Times New Roman"/>
        </w:rPr>
        <w:t>analizuoja draudėjų teikiamų duomenų</w:t>
      </w:r>
      <w:r w:rsidR="004408DD" w:rsidRPr="00E803A5">
        <w:rPr>
          <w:rFonts w:ascii="Times New Roman" w:hAnsi="Times New Roman"/>
        </w:rPr>
        <w:t xml:space="preserve"> </w:t>
      </w:r>
      <w:r w:rsidR="00E803A5" w:rsidRPr="00E803A5">
        <w:rPr>
          <w:rFonts w:ascii="Times New Roman" w:hAnsi="Times New Roman"/>
        </w:rPr>
        <w:t>teisingumą,</w:t>
      </w:r>
      <w:r w:rsidRPr="00E803A5">
        <w:rPr>
          <w:rFonts w:ascii="Times New Roman" w:hAnsi="Times New Roman"/>
        </w:rPr>
        <w:t xml:space="preserve"> nustato sisteminius neatitikimus, vertina jų priežastis ir teikia pasiūlymus duomenų kokybei gerinti;</w:t>
      </w:r>
    </w:p>
    <w:p w14:paraId="7F9B7480" w14:textId="77777777" w:rsidR="00E12A20" w:rsidRPr="007505B4" w:rsidRDefault="0029783F"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 xml:space="preserve">atlieka kokybės vadybos sistemos vidaus auditus, vertina kokybės vadybos sistemos reikalavimų laikymąsi, procesų veiksmingumą ir teikia rekomendacijas dėl jų tobulinimo </w:t>
      </w:r>
      <w:r w:rsidR="00E12A20" w:rsidRPr="007505B4">
        <w:rPr>
          <w:rFonts w:ascii="Times New Roman" w:hAnsi="Times New Roman"/>
        </w:rPr>
        <w:t>Fondo valdybos direktoriui ir (ar) Fondo administravimo įstaigų vadovams;</w:t>
      </w:r>
    </w:p>
    <w:p w14:paraId="09D15A93" w14:textId="77777777" w:rsidR="003F18EA" w:rsidRPr="007505B4" w:rsidRDefault="00E12A20"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 xml:space="preserve">vertina Valstybinio socialinio draudimo fondo ir kitų Fondo valdybos administruojamų fondų lėšų panaudojimo tikslingumą, vykdydamas </w:t>
      </w:r>
      <w:proofErr w:type="spellStart"/>
      <w:r w:rsidRPr="007505B4">
        <w:rPr>
          <w:rFonts w:ascii="Times New Roman" w:hAnsi="Times New Roman"/>
        </w:rPr>
        <w:t>paskesniąją</w:t>
      </w:r>
      <w:proofErr w:type="spellEnd"/>
      <w:r w:rsidRPr="007505B4">
        <w:rPr>
          <w:rFonts w:ascii="Times New Roman" w:hAnsi="Times New Roman"/>
        </w:rPr>
        <w:t xml:space="preserve"> finansų kontrolę;</w:t>
      </w:r>
    </w:p>
    <w:p w14:paraId="3F8C677C" w14:textId="28322886" w:rsidR="0029783F" w:rsidRPr="007505B4" w:rsidRDefault="004408DD" w:rsidP="004B34DD">
      <w:pPr>
        <w:pStyle w:val="Sraopastraipa"/>
        <w:numPr>
          <w:ilvl w:val="2"/>
          <w:numId w:val="5"/>
        </w:numPr>
        <w:tabs>
          <w:tab w:val="left" w:pos="851"/>
        </w:tabs>
        <w:ind w:left="0" w:firstLine="709"/>
        <w:jc w:val="both"/>
        <w:rPr>
          <w:rFonts w:ascii="Times New Roman" w:hAnsi="Times New Roman"/>
        </w:rPr>
      </w:pPr>
      <w:r>
        <w:rPr>
          <w:rFonts w:ascii="Times New Roman" w:hAnsi="Times New Roman"/>
        </w:rPr>
        <w:t xml:space="preserve">atlieka rizikų valdymo priemonių veiksmingumo vertinimą, </w:t>
      </w:r>
      <w:r w:rsidRPr="007505B4">
        <w:rPr>
          <w:rFonts w:ascii="Times New Roman" w:hAnsi="Times New Roman"/>
        </w:rPr>
        <w:t xml:space="preserve">rengia </w:t>
      </w:r>
      <w:r w:rsidR="0029783F" w:rsidRPr="007505B4">
        <w:rPr>
          <w:rFonts w:ascii="Times New Roman" w:hAnsi="Times New Roman"/>
        </w:rPr>
        <w:t>analitinę informaciją, išvadas ir rekomendacijas Fondo valdybos vadovybei dėl vidaus kontrolės, veiklos vientisumo, kokybės vadybos sistemos veiksmingumo ir kitų Skyriaus kompetencijai priskirtų sričių.</w:t>
      </w:r>
    </w:p>
    <w:p w14:paraId="086ACEBA" w14:textId="77777777" w:rsidR="00531D11" w:rsidRPr="007505B4" w:rsidRDefault="00531D11" w:rsidP="004B34DD">
      <w:pPr>
        <w:pStyle w:val="Sraopastraipa"/>
        <w:numPr>
          <w:ilvl w:val="1"/>
          <w:numId w:val="5"/>
        </w:numPr>
        <w:tabs>
          <w:tab w:val="left" w:pos="851"/>
        </w:tabs>
        <w:ind w:left="0" w:firstLine="709"/>
        <w:jc w:val="both"/>
        <w:rPr>
          <w:rFonts w:ascii="Times New Roman" w:hAnsi="Times New Roman"/>
          <w:b/>
        </w:rPr>
      </w:pPr>
      <w:r w:rsidRPr="007505B4">
        <w:rPr>
          <w:rFonts w:ascii="Times New Roman" w:hAnsi="Times New Roman"/>
          <w:b/>
        </w:rPr>
        <w:t>Korupcijai atsparios aplinkos kūrimo srityje:</w:t>
      </w:r>
    </w:p>
    <w:p w14:paraId="04895E69" w14:textId="77777777" w:rsidR="00531D11" w:rsidRPr="007505B4" w:rsidRDefault="00531D11"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organizuoja, koordinuoja ir kontroliuoja korupcijai atsparios aplinkos kūrimą Fondo administravimo įstaigose;</w:t>
      </w:r>
    </w:p>
    <w:p w14:paraId="24F79566" w14:textId="77777777" w:rsidR="00531D11" w:rsidRPr="007505B4" w:rsidRDefault="00531D11"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rengia korupcijos prevencijos veiksmų planus, koordinuoja jų įgyvendinimą, vykdo jų stebėseną ir vertina jų veiksmingumą;</w:t>
      </w:r>
    </w:p>
    <w:p w14:paraId="492B26D2" w14:textId="77777777" w:rsidR="00531D11" w:rsidRPr="007505B4" w:rsidRDefault="00531D11"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vykdo Lietuvos Respublikos pranešėjų apsaugos įstatymo įgyvendinimo funkcijas;</w:t>
      </w:r>
    </w:p>
    <w:p w14:paraId="027742B2" w14:textId="77777777" w:rsidR="00246AFB" w:rsidRDefault="00246AFB" w:rsidP="004B34DD">
      <w:pPr>
        <w:pStyle w:val="Sraopastraipa"/>
        <w:numPr>
          <w:ilvl w:val="2"/>
          <w:numId w:val="5"/>
        </w:numPr>
        <w:tabs>
          <w:tab w:val="left" w:pos="851"/>
        </w:tabs>
        <w:ind w:left="0" w:firstLine="709"/>
        <w:jc w:val="both"/>
        <w:rPr>
          <w:rFonts w:ascii="Times New Roman" w:hAnsi="Times New Roman"/>
        </w:rPr>
      </w:pPr>
      <w:r w:rsidRPr="00246AFB">
        <w:rPr>
          <w:rFonts w:ascii="Times New Roman" w:hAnsi="Times New Roman"/>
        </w:rPr>
        <w:t>vykdo vieš</w:t>
      </w:r>
      <w:r w:rsidRPr="00246AFB">
        <w:rPr>
          <w:rFonts w:ascii="Times New Roman" w:hAnsi="Times New Roman" w:hint="eastAsia"/>
        </w:rPr>
        <w:t>ų</w:t>
      </w:r>
      <w:r w:rsidRPr="00246AFB">
        <w:rPr>
          <w:rFonts w:ascii="Times New Roman" w:hAnsi="Times New Roman"/>
        </w:rPr>
        <w:t>j</w:t>
      </w:r>
      <w:r w:rsidRPr="00246AFB">
        <w:rPr>
          <w:rFonts w:ascii="Times New Roman" w:hAnsi="Times New Roman" w:hint="eastAsia"/>
        </w:rPr>
        <w:t>ų</w:t>
      </w:r>
      <w:r w:rsidRPr="00246AFB">
        <w:rPr>
          <w:rFonts w:ascii="Times New Roman" w:hAnsi="Times New Roman"/>
        </w:rPr>
        <w:t xml:space="preserve"> ir priva</w:t>
      </w:r>
      <w:r w:rsidRPr="00246AFB">
        <w:rPr>
          <w:rFonts w:ascii="Times New Roman" w:hAnsi="Times New Roman" w:hint="eastAsia"/>
        </w:rPr>
        <w:t>č</w:t>
      </w:r>
      <w:r w:rsidRPr="00246AFB">
        <w:rPr>
          <w:rFonts w:ascii="Times New Roman" w:hAnsi="Times New Roman"/>
        </w:rPr>
        <w:t>i</w:t>
      </w:r>
      <w:r w:rsidRPr="00246AFB">
        <w:rPr>
          <w:rFonts w:ascii="Times New Roman" w:hAnsi="Times New Roman" w:hint="eastAsia"/>
        </w:rPr>
        <w:t>ų</w:t>
      </w:r>
      <w:r w:rsidRPr="00246AFB">
        <w:rPr>
          <w:rFonts w:ascii="Times New Roman" w:hAnsi="Times New Roman"/>
        </w:rPr>
        <w:t xml:space="preserve"> interes</w:t>
      </w:r>
      <w:r w:rsidRPr="00246AFB">
        <w:rPr>
          <w:rFonts w:ascii="Times New Roman" w:hAnsi="Times New Roman" w:hint="eastAsia"/>
        </w:rPr>
        <w:t>ų</w:t>
      </w:r>
      <w:r w:rsidRPr="00246AFB">
        <w:rPr>
          <w:rFonts w:ascii="Times New Roman" w:hAnsi="Times New Roman"/>
        </w:rPr>
        <w:t xml:space="preserve"> derinimo, interes</w:t>
      </w:r>
      <w:r w:rsidRPr="00246AFB">
        <w:rPr>
          <w:rFonts w:ascii="Times New Roman" w:hAnsi="Times New Roman" w:hint="eastAsia"/>
        </w:rPr>
        <w:t>ų</w:t>
      </w:r>
      <w:r w:rsidRPr="00246AFB">
        <w:rPr>
          <w:rFonts w:ascii="Times New Roman" w:hAnsi="Times New Roman"/>
        </w:rPr>
        <w:t xml:space="preserve"> konflikt</w:t>
      </w:r>
      <w:r w:rsidRPr="00246AFB">
        <w:rPr>
          <w:rFonts w:ascii="Times New Roman" w:hAnsi="Times New Roman" w:hint="eastAsia"/>
        </w:rPr>
        <w:t>ų</w:t>
      </w:r>
      <w:r w:rsidRPr="00246AFB">
        <w:rPr>
          <w:rFonts w:ascii="Times New Roman" w:hAnsi="Times New Roman"/>
        </w:rPr>
        <w:t xml:space="preserve"> prevencijos ir lobistin</w:t>
      </w:r>
      <w:r w:rsidRPr="00246AFB">
        <w:rPr>
          <w:rFonts w:ascii="Times New Roman" w:hAnsi="Times New Roman" w:hint="eastAsia"/>
        </w:rPr>
        <w:t>ė</w:t>
      </w:r>
      <w:r w:rsidRPr="00246AFB">
        <w:rPr>
          <w:rFonts w:ascii="Times New Roman" w:hAnsi="Times New Roman"/>
        </w:rPr>
        <w:t>s veiklos prieži</w:t>
      </w:r>
      <w:r w:rsidRPr="00246AFB">
        <w:rPr>
          <w:rFonts w:ascii="Times New Roman" w:hAnsi="Times New Roman" w:hint="eastAsia"/>
        </w:rPr>
        <w:t>ū</w:t>
      </w:r>
      <w:r w:rsidRPr="00246AFB">
        <w:rPr>
          <w:rFonts w:ascii="Times New Roman" w:hAnsi="Times New Roman"/>
        </w:rPr>
        <w:t>r</w:t>
      </w:r>
      <w:r w:rsidRPr="00246AFB">
        <w:rPr>
          <w:rFonts w:ascii="Times New Roman" w:hAnsi="Times New Roman" w:hint="eastAsia"/>
        </w:rPr>
        <w:t>ą</w:t>
      </w:r>
      <w:r w:rsidRPr="00246AFB">
        <w:rPr>
          <w:rFonts w:ascii="Times New Roman" w:hAnsi="Times New Roman"/>
        </w:rPr>
        <w:t>, kontroliuoja vieš</w:t>
      </w:r>
      <w:r w:rsidRPr="00246AFB">
        <w:rPr>
          <w:rFonts w:ascii="Times New Roman" w:hAnsi="Times New Roman" w:hint="eastAsia"/>
        </w:rPr>
        <w:t>ų</w:t>
      </w:r>
      <w:r w:rsidRPr="00246AFB">
        <w:rPr>
          <w:rFonts w:ascii="Times New Roman" w:hAnsi="Times New Roman"/>
        </w:rPr>
        <w:t>j</w:t>
      </w:r>
      <w:r w:rsidRPr="00246AFB">
        <w:rPr>
          <w:rFonts w:ascii="Times New Roman" w:hAnsi="Times New Roman" w:hint="eastAsia"/>
        </w:rPr>
        <w:t>ų</w:t>
      </w:r>
      <w:r w:rsidRPr="00246AFB">
        <w:rPr>
          <w:rFonts w:ascii="Times New Roman" w:hAnsi="Times New Roman"/>
        </w:rPr>
        <w:t xml:space="preserve"> ir priva</w:t>
      </w:r>
      <w:r w:rsidRPr="00246AFB">
        <w:rPr>
          <w:rFonts w:ascii="Times New Roman" w:hAnsi="Times New Roman" w:hint="eastAsia"/>
        </w:rPr>
        <w:t>č</w:t>
      </w:r>
      <w:r w:rsidRPr="00246AFB">
        <w:rPr>
          <w:rFonts w:ascii="Times New Roman" w:hAnsi="Times New Roman"/>
        </w:rPr>
        <w:t>i</w:t>
      </w:r>
      <w:r w:rsidRPr="00246AFB">
        <w:rPr>
          <w:rFonts w:ascii="Times New Roman" w:hAnsi="Times New Roman" w:hint="eastAsia"/>
        </w:rPr>
        <w:t>ų</w:t>
      </w:r>
      <w:r w:rsidRPr="00246AFB">
        <w:rPr>
          <w:rFonts w:ascii="Times New Roman" w:hAnsi="Times New Roman"/>
        </w:rPr>
        <w:t xml:space="preserve"> interes</w:t>
      </w:r>
      <w:r w:rsidRPr="00246AFB">
        <w:rPr>
          <w:rFonts w:ascii="Times New Roman" w:hAnsi="Times New Roman" w:hint="eastAsia"/>
        </w:rPr>
        <w:t>ų</w:t>
      </w:r>
      <w:r w:rsidRPr="00246AFB">
        <w:rPr>
          <w:rFonts w:ascii="Times New Roman" w:hAnsi="Times New Roman"/>
        </w:rPr>
        <w:t xml:space="preserve"> deklaravimo pareig</w:t>
      </w:r>
      <w:r w:rsidRPr="00246AFB">
        <w:rPr>
          <w:rFonts w:ascii="Times New Roman" w:hAnsi="Times New Roman" w:hint="eastAsia"/>
        </w:rPr>
        <w:t>ų</w:t>
      </w:r>
      <w:r w:rsidRPr="00246AFB">
        <w:rPr>
          <w:rFonts w:ascii="Times New Roman" w:hAnsi="Times New Roman"/>
        </w:rPr>
        <w:t xml:space="preserve"> vykdym</w:t>
      </w:r>
      <w:r w:rsidRPr="00246AFB">
        <w:rPr>
          <w:rFonts w:ascii="Times New Roman" w:hAnsi="Times New Roman" w:hint="eastAsia"/>
        </w:rPr>
        <w:t>ą</w:t>
      </w:r>
      <w:r w:rsidRPr="00246AFB">
        <w:rPr>
          <w:rFonts w:ascii="Times New Roman" w:hAnsi="Times New Roman"/>
        </w:rPr>
        <w:t xml:space="preserve"> bei teis</w:t>
      </w:r>
      <w:r w:rsidRPr="00246AFB">
        <w:rPr>
          <w:rFonts w:ascii="Times New Roman" w:hAnsi="Times New Roman" w:hint="eastAsia"/>
        </w:rPr>
        <w:t>ė</w:t>
      </w:r>
      <w:r w:rsidRPr="00246AFB">
        <w:rPr>
          <w:rFonts w:ascii="Times New Roman" w:hAnsi="Times New Roman"/>
        </w:rPr>
        <w:t>s akt</w:t>
      </w:r>
      <w:r w:rsidRPr="00246AFB">
        <w:rPr>
          <w:rFonts w:ascii="Times New Roman" w:hAnsi="Times New Roman" w:hint="eastAsia"/>
        </w:rPr>
        <w:t>ų</w:t>
      </w:r>
      <w:r w:rsidRPr="00246AFB">
        <w:rPr>
          <w:rFonts w:ascii="Times New Roman" w:hAnsi="Times New Roman"/>
        </w:rPr>
        <w:t xml:space="preserve"> nustatytais atvejais teikia nuomon</w:t>
      </w:r>
      <w:r w:rsidRPr="00246AFB">
        <w:rPr>
          <w:rFonts w:ascii="Times New Roman" w:hAnsi="Times New Roman" w:hint="eastAsia"/>
        </w:rPr>
        <w:t>ę</w:t>
      </w:r>
      <w:r w:rsidRPr="00246AFB">
        <w:rPr>
          <w:rFonts w:ascii="Times New Roman" w:hAnsi="Times New Roman"/>
        </w:rPr>
        <w:t xml:space="preserve"> personalo formavimo proced</w:t>
      </w:r>
      <w:r w:rsidRPr="00246AFB">
        <w:rPr>
          <w:rFonts w:ascii="Times New Roman" w:hAnsi="Times New Roman" w:hint="eastAsia"/>
        </w:rPr>
        <w:t>ū</w:t>
      </w:r>
      <w:r w:rsidRPr="00246AFB">
        <w:rPr>
          <w:rFonts w:ascii="Times New Roman" w:hAnsi="Times New Roman"/>
        </w:rPr>
        <w:t>rose</w:t>
      </w:r>
      <w:r>
        <w:rPr>
          <w:rFonts w:ascii="Times New Roman" w:hAnsi="Times New Roman"/>
        </w:rPr>
        <w:t>;</w:t>
      </w:r>
    </w:p>
    <w:p w14:paraId="380F6F19" w14:textId="50A5C4AF" w:rsidR="00531D11" w:rsidRPr="007505B4" w:rsidRDefault="00531D11"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atlieka teisės aktų projektų antikorupcinį vertinimą, nustato korupcijos pasireiškimo tikimybę ir atsparumo korupcijai lygį teisės aktų nustatyta tvarka;</w:t>
      </w:r>
    </w:p>
    <w:p w14:paraId="4325E866" w14:textId="77777777" w:rsidR="00531D11" w:rsidRPr="007505B4" w:rsidRDefault="00531D11" w:rsidP="004B34D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kontroliuoja, kaip Fondo administravimo įstaigų darbuotojai laikosi antikorupcinio elgesio standartų, konsultuoja juos korupcijos prevencijos klausimais, prireikus taiko teisės aktuose nustatytas prevencines priemones bei bendradarbiauja su kitais Fondo administravimo įstaigų padaliniais ir valstybės institucijomis korupcijai atsparios aplinkos kūrimo klausimais.</w:t>
      </w:r>
    </w:p>
    <w:p w14:paraId="2051747D" w14:textId="77777777" w:rsidR="00531D11" w:rsidRPr="007505B4" w:rsidRDefault="00531D11" w:rsidP="004B34DD">
      <w:pPr>
        <w:pStyle w:val="Sraopastraipa"/>
        <w:numPr>
          <w:ilvl w:val="1"/>
          <w:numId w:val="5"/>
        </w:numPr>
        <w:tabs>
          <w:tab w:val="left" w:pos="851"/>
        </w:tabs>
        <w:ind w:left="0" w:firstLine="709"/>
        <w:jc w:val="both"/>
        <w:rPr>
          <w:rFonts w:ascii="Times New Roman" w:hAnsi="Times New Roman"/>
          <w:b/>
        </w:rPr>
      </w:pPr>
      <w:r w:rsidRPr="007505B4">
        <w:rPr>
          <w:rFonts w:ascii="Times New Roman" w:hAnsi="Times New Roman"/>
          <w:b/>
        </w:rPr>
        <w:t>Asmens duomenų apsaugos ir kibernetinio saugumo srityje:</w:t>
      </w:r>
    </w:p>
    <w:p w14:paraId="47F34173" w14:textId="77777777" w:rsidR="002A2E5D" w:rsidRPr="007505B4" w:rsidRDefault="002A2E5D" w:rsidP="002A2E5D">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kontroliuoja asmens duomenų ir konfidencialios informacijos tvarkymo teisėtumą, siekdamas nustatyti galimus pažeidimus, šalinti jų atsiradimo priežastis ir mažinti jų neigiamą poveikį Fondo administravimo įstaigų bei duomenų subjektų teisėtiems interesams;</w:t>
      </w:r>
    </w:p>
    <w:p w14:paraId="14481907" w14:textId="7069CE43" w:rsidR="00E84D83" w:rsidRDefault="00E84D83" w:rsidP="004B34DD">
      <w:pPr>
        <w:pStyle w:val="Sraopastraipa"/>
        <w:numPr>
          <w:ilvl w:val="2"/>
          <w:numId w:val="5"/>
        </w:numPr>
        <w:tabs>
          <w:tab w:val="left" w:pos="851"/>
        </w:tabs>
        <w:ind w:left="0" w:firstLine="709"/>
        <w:jc w:val="both"/>
        <w:rPr>
          <w:rFonts w:ascii="Times New Roman" w:hAnsi="Times New Roman"/>
        </w:rPr>
      </w:pPr>
      <w:r w:rsidRPr="00E84D83">
        <w:rPr>
          <w:rFonts w:ascii="Times New Roman" w:hAnsi="Times New Roman"/>
        </w:rPr>
        <w:t>vykdo duomen</w:t>
      </w:r>
      <w:r w:rsidRPr="00E84D83">
        <w:rPr>
          <w:rFonts w:ascii="Times New Roman" w:hAnsi="Times New Roman" w:hint="eastAsia"/>
        </w:rPr>
        <w:t>ų</w:t>
      </w:r>
      <w:r w:rsidRPr="00E84D83">
        <w:rPr>
          <w:rFonts w:ascii="Times New Roman" w:hAnsi="Times New Roman"/>
        </w:rPr>
        <w:t xml:space="preserve"> apsaugos pareig</w:t>
      </w:r>
      <w:r w:rsidRPr="00E84D83">
        <w:rPr>
          <w:rFonts w:ascii="Times New Roman" w:hAnsi="Times New Roman" w:hint="eastAsia"/>
        </w:rPr>
        <w:t>ū</w:t>
      </w:r>
      <w:r w:rsidRPr="00E84D83">
        <w:rPr>
          <w:rFonts w:ascii="Times New Roman" w:hAnsi="Times New Roman"/>
        </w:rPr>
        <w:t>no funkcijas pagal Bendrojo duomen</w:t>
      </w:r>
      <w:r w:rsidRPr="00E84D83">
        <w:rPr>
          <w:rFonts w:ascii="Times New Roman" w:hAnsi="Times New Roman" w:hint="eastAsia"/>
        </w:rPr>
        <w:t>ų</w:t>
      </w:r>
      <w:r w:rsidRPr="00E84D83">
        <w:rPr>
          <w:rFonts w:ascii="Times New Roman" w:hAnsi="Times New Roman"/>
        </w:rPr>
        <w:t xml:space="preserve"> apsaugos reglamento nuostatas</w:t>
      </w:r>
      <w:r>
        <w:rPr>
          <w:rFonts w:ascii="Times New Roman" w:hAnsi="Times New Roman"/>
        </w:rPr>
        <w:t>;</w:t>
      </w:r>
    </w:p>
    <w:p w14:paraId="788B7895" w14:textId="77777777" w:rsidR="002F49B4" w:rsidRDefault="0092210A" w:rsidP="002F49B4">
      <w:pPr>
        <w:pStyle w:val="Sraopastraipa"/>
        <w:numPr>
          <w:ilvl w:val="2"/>
          <w:numId w:val="5"/>
        </w:numPr>
        <w:tabs>
          <w:tab w:val="left" w:pos="851"/>
        </w:tabs>
        <w:ind w:left="0" w:firstLine="709"/>
        <w:jc w:val="both"/>
        <w:rPr>
          <w:rFonts w:ascii="Times New Roman" w:hAnsi="Times New Roman"/>
        </w:rPr>
      </w:pPr>
      <w:r w:rsidRPr="007505B4">
        <w:rPr>
          <w:rFonts w:ascii="Times New Roman" w:hAnsi="Times New Roman"/>
        </w:rPr>
        <w:t>vykdo kibernetinio saugumo pareigūno funkcijas,</w:t>
      </w:r>
      <w:r w:rsidR="007505B4" w:rsidRPr="007505B4">
        <w:rPr>
          <w:rFonts w:ascii="Times New Roman" w:hAnsi="Times New Roman"/>
        </w:rPr>
        <w:t xml:space="preserve"> rengia dokument</w:t>
      </w:r>
      <w:r w:rsidR="007505B4" w:rsidRPr="007505B4">
        <w:rPr>
          <w:rFonts w:ascii="Times New Roman" w:hAnsi="Times New Roman" w:hint="eastAsia"/>
        </w:rPr>
        <w:t>ų</w:t>
      </w:r>
      <w:r w:rsidR="007505B4" w:rsidRPr="007505B4">
        <w:rPr>
          <w:rFonts w:ascii="Times New Roman" w:hAnsi="Times New Roman"/>
        </w:rPr>
        <w:t xml:space="preserve"> projektus informacin</w:t>
      </w:r>
      <w:r w:rsidR="007505B4" w:rsidRPr="007505B4">
        <w:rPr>
          <w:rFonts w:ascii="Times New Roman" w:hAnsi="Times New Roman" w:hint="eastAsia"/>
        </w:rPr>
        <w:t>ė</w:t>
      </w:r>
      <w:r w:rsidR="007505B4" w:rsidRPr="007505B4">
        <w:rPr>
          <w:rFonts w:ascii="Times New Roman" w:hAnsi="Times New Roman"/>
        </w:rPr>
        <w:t>s sistemos saugos politikos klausimais,</w:t>
      </w:r>
      <w:r w:rsidRPr="007505B4">
        <w:rPr>
          <w:rFonts w:ascii="Times New Roman" w:hAnsi="Times New Roman"/>
        </w:rPr>
        <w:t xml:space="preserve"> koordinuoja organizacinių kibernetinio saugumo priemonių įgyvendinimą, stebi atitiktį kibernetinį saugumą reglamentuojančių teisės aktų reikalavimams ir koordinuoja kibernetinių incidentų valdymo procesus kartu su atsakingais Fondo valdybos padaliniais;</w:t>
      </w:r>
    </w:p>
    <w:p w14:paraId="79D50ABE" w14:textId="52B1580B" w:rsidR="002F49B4" w:rsidRPr="002F49B4" w:rsidRDefault="002F49B4" w:rsidP="002F49B4">
      <w:pPr>
        <w:pStyle w:val="Sraopastraipa"/>
        <w:numPr>
          <w:ilvl w:val="2"/>
          <w:numId w:val="5"/>
        </w:numPr>
        <w:tabs>
          <w:tab w:val="left" w:pos="851"/>
        </w:tabs>
        <w:ind w:left="0" w:firstLine="709"/>
        <w:jc w:val="both"/>
        <w:rPr>
          <w:rFonts w:ascii="Times New Roman" w:hAnsi="Times New Roman"/>
        </w:rPr>
      </w:pPr>
      <w:r w:rsidRPr="002F49B4">
        <w:rPr>
          <w:rFonts w:ascii="Times New Roman" w:hAnsi="Times New Roman"/>
        </w:rPr>
        <w:t>organizuoja darbuotoj</w:t>
      </w:r>
      <w:r w:rsidRPr="002F49B4">
        <w:rPr>
          <w:rFonts w:ascii="Times New Roman" w:hAnsi="Times New Roman" w:hint="eastAsia"/>
        </w:rPr>
        <w:t>ų</w:t>
      </w:r>
      <w:r w:rsidRPr="002F49B4">
        <w:rPr>
          <w:rFonts w:ascii="Times New Roman" w:hAnsi="Times New Roman"/>
        </w:rPr>
        <w:t xml:space="preserve"> asmens duomen</w:t>
      </w:r>
      <w:r w:rsidRPr="002F49B4">
        <w:rPr>
          <w:rFonts w:ascii="Times New Roman" w:hAnsi="Times New Roman" w:hint="eastAsia"/>
        </w:rPr>
        <w:t>ų</w:t>
      </w:r>
      <w:r w:rsidRPr="002F49B4">
        <w:rPr>
          <w:rFonts w:ascii="Times New Roman" w:hAnsi="Times New Roman"/>
        </w:rPr>
        <w:t xml:space="preserve"> apsaugos ir kibernetinio saugumo srities mokymus bei kitas s</w:t>
      </w:r>
      <w:r w:rsidRPr="002F49B4">
        <w:rPr>
          <w:rFonts w:ascii="Times New Roman" w:hAnsi="Times New Roman" w:hint="eastAsia"/>
        </w:rPr>
        <w:t>ą</w:t>
      </w:r>
      <w:r w:rsidRPr="002F49B4">
        <w:rPr>
          <w:rFonts w:ascii="Times New Roman" w:hAnsi="Times New Roman"/>
        </w:rPr>
        <w:t>moningumo didinimo priemones.</w:t>
      </w:r>
    </w:p>
    <w:p w14:paraId="0149F4EE" w14:textId="55355399" w:rsidR="00856F88" w:rsidRPr="007505B4" w:rsidRDefault="00856F88" w:rsidP="004B34DD">
      <w:pPr>
        <w:pStyle w:val="Sraopastraipa"/>
        <w:numPr>
          <w:ilvl w:val="0"/>
          <w:numId w:val="5"/>
        </w:numPr>
        <w:shd w:val="clear" w:color="auto" w:fill="FFFFFF"/>
        <w:tabs>
          <w:tab w:val="left" w:pos="720"/>
        </w:tabs>
        <w:ind w:left="0" w:firstLine="709"/>
        <w:jc w:val="both"/>
        <w:rPr>
          <w:rFonts w:ascii="Times New Roman" w:eastAsia="Calibri" w:hAnsi="Times New Roman"/>
        </w:rPr>
      </w:pPr>
      <w:r w:rsidRPr="007505B4">
        <w:rPr>
          <w:rFonts w:ascii="Times New Roman" w:eastAsia="Calibri" w:hAnsi="Times New Roman"/>
        </w:rPr>
        <w:t>Skyrius pagal kompetenciją taip pat vykdo šias bendrąsias funkcijas:</w:t>
      </w:r>
    </w:p>
    <w:p w14:paraId="0D45EC96" w14:textId="77777777" w:rsidR="00856F88" w:rsidRPr="007505B4" w:rsidRDefault="00856F88" w:rsidP="004B34DD">
      <w:pPr>
        <w:numPr>
          <w:ilvl w:val="1"/>
          <w:numId w:val="5"/>
        </w:numPr>
        <w:shd w:val="clear" w:color="auto" w:fill="FFFFFF"/>
        <w:ind w:left="0" w:firstLine="709"/>
        <w:contextualSpacing/>
        <w:jc w:val="both"/>
        <w:rPr>
          <w:rFonts w:ascii="Times New Roman" w:eastAsia="Calibri" w:hAnsi="Times New Roman"/>
        </w:rPr>
      </w:pPr>
      <w:r w:rsidRPr="007505B4">
        <w:rPr>
          <w:rFonts w:ascii="Times New Roman" w:eastAsia="Calibri" w:hAnsi="Times New Roman"/>
        </w:rPr>
        <w:t>rengia teisės aktų bei kitų dokumentų projektus;</w:t>
      </w:r>
    </w:p>
    <w:p w14:paraId="4E91EAB8" w14:textId="77777777" w:rsidR="007D39A0" w:rsidRPr="004B34DD" w:rsidRDefault="005D32F6" w:rsidP="004B34DD">
      <w:pPr>
        <w:numPr>
          <w:ilvl w:val="1"/>
          <w:numId w:val="5"/>
        </w:numPr>
        <w:shd w:val="clear" w:color="auto" w:fill="FFFFFF"/>
        <w:ind w:left="0" w:firstLine="709"/>
        <w:contextualSpacing/>
        <w:jc w:val="both"/>
        <w:rPr>
          <w:rFonts w:ascii="Times New Roman" w:eastAsia="Calibri" w:hAnsi="Times New Roman"/>
        </w:rPr>
      </w:pPr>
      <w:r w:rsidRPr="007505B4">
        <w:rPr>
          <w:rFonts w:ascii="Times New Roman" w:eastAsia="Calibri" w:hAnsi="Times New Roman"/>
        </w:rPr>
        <w:lastRenderedPageBreak/>
        <w:t>Fondo valdybos direktoriui pavedus, nagrinėja prašymus</w:t>
      </w:r>
      <w:r w:rsidRPr="004B34DD">
        <w:rPr>
          <w:rFonts w:ascii="Times New Roman" w:eastAsia="Calibri" w:hAnsi="Times New Roman"/>
        </w:rPr>
        <w:t xml:space="preserve"> ir paklausimus bei rengia atsakymų į juos projektus;</w:t>
      </w:r>
    </w:p>
    <w:p w14:paraId="4EE66AF9" w14:textId="77777777" w:rsidR="00856F88" w:rsidRPr="004B34DD" w:rsidRDefault="00856F88" w:rsidP="004B34DD">
      <w:pPr>
        <w:numPr>
          <w:ilvl w:val="1"/>
          <w:numId w:val="5"/>
        </w:numPr>
        <w:shd w:val="clear" w:color="auto" w:fill="FFFFFF"/>
        <w:ind w:left="0" w:firstLine="709"/>
        <w:contextualSpacing/>
        <w:jc w:val="both"/>
        <w:rPr>
          <w:rFonts w:ascii="Times New Roman" w:eastAsia="Calibri" w:hAnsi="Times New Roman"/>
        </w:rPr>
      </w:pPr>
      <w:r w:rsidRPr="004B34DD">
        <w:rPr>
          <w:rFonts w:ascii="Times New Roman" w:eastAsia="Calibri" w:hAnsi="Times New Roman"/>
        </w:rPr>
        <w:t xml:space="preserve">dalyvauja įgyvendinant veiklos planavimo, </w:t>
      </w:r>
      <w:r w:rsidR="00546901" w:rsidRPr="004B34DD">
        <w:rPr>
          <w:rFonts w:ascii="Times New Roman" w:eastAsia="Calibri" w:hAnsi="Times New Roman"/>
        </w:rPr>
        <w:t xml:space="preserve">rizikos, </w:t>
      </w:r>
      <w:r w:rsidRPr="004B34DD">
        <w:rPr>
          <w:rFonts w:ascii="Times New Roman" w:eastAsia="Calibri" w:hAnsi="Times New Roman"/>
        </w:rPr>
        <w:t>kokybės valdymo ir Skyriaus dokumentų tvarkymo ir apskaitos procedūras;</w:t>
      </w:r>
    </w:p>
    <w:p w14:paraId="78A2B79B" w14:textId="77777777" w:rsidR="00856F88" w:rsidRPr="004B34DD" w:rsidRDefault="00856F88" w:rsidP="004B34DD">
      <w:pPr>
        <w:numPr>
          <w:ilvl w:val="1"/>
          <w:numId w:val="5"/>
        </w:numPr>
        <w:shd w:val="clear" w:color="auto" w:fill="FFFFFF"/>
        <w:ind w:left="0" w:firstLine="709"/>
        <w:contextualSpacing/>
        <w:jc w:val="both"/>
        <w:rPr>
          <w:rFonts w:ascii="Times New Roman" w:eastAsia="Calibri" w:hAnsi="Times New Roman"/>
        </w:rPr>
      </w:pPr>
      <w:r w:rsidRPr="004B34DD">
        <w:rPr>
          <w:rFonts w:ascii="Times New Roman" w:eastAsia="Calibri" w:hAnsi="Times New Roman"/>
        </w:rPr>
        <w:t>konsultuoja Fondo administravimo įstaigų darbuotojus</w:t>
      </w:r>
      <w:r w:rsidR="00546901" w:rsidRPr="004B34DD">
        <w:rPr>
          <w:rFonts w:ascii="Times New Roman" w:eastAsia="Calibri" w:hAnsi="Times New Roman"/>
        </w:rPr>
        <w:t>,</w:t>
      </w:r>
      <w:r w:rsidRPr="004B34DD">
        <w:rPr>
          <w:rFonts w:ascii="Times New Roman" w:eastAsia="Calibri" w:hAnsi="Times New Roman"/>
        </w:rPr>
        <w:t xml:space="preserve"> teikia jiems metodinę pagalbą;</w:t>
      </w:r>
    </w:p>
    <w:p w14:paraId="156ABDC2" w14:textId="77777777" w:rsidR="00856F88" w:rsidRPr="004B34DD" w:rsidRDefault="00856F88" w:rsidP="004B34DD">
      <w:pPr>
        <w:numPr>
          <w:ilvl w:val="1"/>
          <w:numId w:val="5"/>
        </w:numPr>
        <w:shd w:val="clear" w:color="auto" w:fill="FFFFFF"/>
        <w:ind w:left="0" w:firstLine="709"/>
        <w:contextualSpacing/>
        <w:jc w:val="both"/>
        <w:rPr>
          <w:rFonts w:ascii="Times New Roman" w:eastAsia="Calibri" w:hAnsi="Times New Roman"/>
        </w:rPr>
      </w:pPr>
      <w:bookmarkStart w:id="3" w:name="_Hlk173933755"/>
      <w:r w:rsidRPr="004B34DD">
        <w:rPr>
          <w:rFonts w:ascii="Times New Roman" w:eastAsia="Calibri" w:hAnsi="Times New Roman"/>
        </w:rPr>
        <w:t xml:space="preserve">esant poreikiui, </w:t>
      </w:r>
      <w:bookmarkStart w:id="4" w:name="_Hlk178168904"/>
      <w:bookmarkEnd w:id="3"/>
      <w:r w:rsidRPr="004B34DD">
        <w:rPr>
          <w:rFonts w:ascii="Times New Roman" w:eastAsia="Calibri" w:hAnsi="Times New Roman"/>
        </w:rPr>
        <w:t xml:space="preserve">rengia užsakymus Fondo valdybos informacinės sistemos keitimui </w:t>
      </w:r>
      <w:bookmarkEnd w:id="4"/>
      <w:r w:rsidRPr="004B34DD">
        <w:rPr>
          <w:rFonts w:ascii="Times New Roman" w:eastAsia="Calibri" w:hAnsi="Times New Roman"/>
        </w:rPr>
        <w:t>ir tobulinimui, dalyvauja testuojant Fondo valdybos informacinės sistemos keitimus;</w:t>
      </w:r>
    </w:p>
    <w:p w14:paraId="3AFE661D" w14:textId="77777777" w:rsidR="00856F88" w:rsidRPr="004B34DD" w:rsidRDefault="00856F88" w:rsidP="004B34DD">
      <w:pPr>
        <w:numPr>
          <w:ilvl w:val="1"/>
          <w:numId w:val="5"/>
        </w:numPr>
        <w:ind w:left="0" w:firstLine="709"/>
        <w:contextualSpacing/>
        <w:jc w:val="both"/>
        <w:rPr>
          <w:rFonts w:ascii="Times New Roman" w:eastAsia="Calibri" w:hAnsi="Times New Roman"/>
        </w:rPr>
      </w:pPr>
      <w:r w:rsidRPr="004B34DD">
        <w:rPr>
          <w:rFonts w:ascii="Times New Roman" w:eastAsia="Calibri" w:hAnsi="Times New Roman"/>
        </w:rPr>
        <w:t>nustato Skyriaus poreikį pirkimams ir teikia paraiškas pirkimų planui sudaryti (papildyti), rengia perkamų prekių, paslaugų ir darbų viešojo pirkimo paraiškas, dalyvauja viešojo pirkimo procedūrose;</w:t>
      </w:r>
    </w:p>
    <w:p w14:paraId="4CA02793" w14:textId="77777777" w:rsidR="00546901" w:rsidRPr="004B34DD" w:rsidRDefault="00546901" w:rsidP="004B34DD">
      <w:pPr>
        <w:numPr>
          <w:ilvl w:val="1"/>
          <w:numId w:val="5"/>
        </w:numPr>
        <w:shd w:val="clear" w:color="auto" w:fill="FFFFFF"/>
        <w:tabs>
          <w:tab w:val="left" w:pos="0"/>
          <w:tab w:val="left" w:pos="1276"/>
        </w:tabs>
        <w:ind w:left="0" w:firstLine="709"/>
        <w:contextualSpacing/>
        <w:jc w:val="both"/>
        <w:rPr>
          <w:rFonts w:ascii="Times New Roman" w:eastAsia="Calibri" w:hAnsi="Times New Roman"/>
        </w:rPr>
      </w:pPr>
      <w:r w:rsidRPr="004B34DD">
        <w:rPr>
          <w:rFonts w:ascii="Times New Roman" w:eastAsia="Calibri" w:hAnsi="Times New Roman"/>
        </w:rPr>
        <w:t xml:space="preserve">bendradarbiauja su valstybės valdžios ir valdymo institucijomis bei įstaigomis, savivaldybių institucijomis ir įstaigomis bei kitomis įstaigomis, įmonėmis ar organizacijomis </w:t>
      </w:r>
      <w:r w:rsidRPr="004B34DD">
        <w:rPr>
          <w:rFonts w:ascii="Times New Roman" w:hAnsi="Times New Roman"/>
        </w:rPr>
        <w:t>pagal Skyriaus kompetenciją</w:t>
      </w:r>
      <w:r w:rsidRPr="004B34DD">
        <w:rPr>
          <w:rFonts w:ascii="Times New Roman" w:eastAsia="Calibri" w:hAnsi="Times New Roman"/>
        </w:rPr>
        <w:t xml:space="preserve">; </w:t>
      </w:r>
    </w:p>
    <w:p w14:paraId="371AFF5B" w14:textId="77777777" w:rsidR="00856F88" w:rsidRPr="004B34DD" w:rsidRDefault="00856F88" w:rsidP="004B34DD">
      <w:pPr>
        <w:numPr>
          <w:ilvl w:val="1"/>
          <w:numId w:val="5"/>
        </w:numPr>
        <w:shd w:val="clear" w:color="auto" w:fill="FFFFFF"/>
        <w:ind w:left="0" w:firstLine="709"/>
        <w:contextualSpacing/>
        <w:jc w:val="both"/>
        <w:rPr>
          <w:rFonts w:ascii="Times New Roman" w:eastAsia="Calibri" w:hAnsi="Times New Roman"/>
        </w:rPr>
      </w:pPr>
      <w:r w:rsidRPr="004B34DD">
        <w:rPr>
          <w:rFonts w:ascii="Times New Roman" w:eastAsia="Calibri" w:hAnsi="Times New Roman"/>
        </w:rPr>
        <w:t xml:space="preserve">atstovauja Fondo valdybai valstybės valdžios ir valdymo institucijose bei įstaigose, savivaldybių institucijose ir įstaigose, kitose įstaigose, įmonėse bei organizacijose </w:t>
      </w:r>
      <w:r w:rsidR="00546901" w:rsidRPr="004B34DD">
        <w:rPr>
          <w:rFonts w:ascii="Times New Roman" w:eastAsia="Calibri" w:hAnsi="Times New Roman"/>
        </w:rPr>
        <w:t xml:space="preserve">pagal Skyriaus kompetenciją, </w:t>
      </w:r>
      <w:r w:rsidRPr="004B34DD">
        <w:rPr>
          <w:rFonts w:ascii="Times New Roman" w:eastAsia="Calibri" w:hAnsi="Times New Roman"/>
        </w:rPr>
        <w:t>Fondo valdybos direktoriui pavedus;</w:t>
      </w:r>
    </w:p>
    <w:p w14:paraId="21C30E71" w14:textId="77777777" w:rsidR="00856F88" w:rsidRPr="004B34DD" w:rsidRDefault="00856F88" w:rsidP="004B34DD">
      <w:pPr>
        <w:numPr>
          <w:ilvl w:val="1"/>
          <w:numId w:val="5"/>
        </w:numPr>
        <w:shd w:val="clear" w:color="auto" w:fill="FFFFFF"/>
        <w:tabs>
          <w:tab w:val="left" w:pos="0"/>
          <w:tab w:val="left" w:pos="1276"/>
        </w:tabs>
        <w:ind w:left="0" w:firstLine="709"/>
        <w:contextualSpacing/>
        <w:jc w:val="both"/>
        <w:rPr>
          <w:rFonts w:ascii="Times New Roman" w:eastAsia="Calibri" w:hAnsi="Times New Roman"/>
        </w:rPr>
      </w:pPr>
      <w:r w:rsidRPr="004B34DD">
        <w:rPr>
          <w:rFonts w:ascii="Times New Roman" w:eastAsia="Calibri" w:hAnsi="Times New Roman"/>
        </w:rPr>
        <w:t>vykdo kitas teisės aktų nustatytas funkcijas, Fondo valdybos direktoriaus ar jo pavaduotojo pavedimus.</w:t>
      </w:r>
    </w:p>
    <w:p w14:paraId="530DCA5C" w14:textId="77777777" w:rsidR="00856F88" w:rsidRPr="004B34DD" w:rsidRDefault="00856F88" w:rsidP="004B34DD">
      <w:pPr>
        <w:pStyle w:val="Sraopastraipa"/>
        <w:ind w:left="0" w:firstLine="709"/>
        <w:jc w:val="both"/>
        <w:rPr>
          <w:rFonts w:ascii="Times New Roman" w:hAnsi="Times New Roman"/>
          <w:lang w:eastAsia="lt-LT"/>
        </w:rPr>
      </w:pPr>
    </w:p>
    <w:bookmarkStart w:id="5" w:name="part_9ae236df6b77436f9fdd60c8fbb917c1"/>
    <w:bookmarkEnd w:id="5"/>
    <w:p w14:paraId="531905EF" w14:textId="77777777" w:rsidR="0036231C" w:rsidRPr="004B34DD" w:rsidRDefault="009D7448" w:rsidP="004B34DD">
      <w:pPr>
        <w:pStyle w:val="Antrats"/>
        <w:tabs>
          <w:tab w:val="clear" w:pos="4153"/>
          <w:tab w:val="clear" w:pos="8306"/>
        </w:tabs>
        <w:ind w:firstLine="709"/>
        <w:jc w:val="center"/>
        <w:rPr>
          <w:rFonts w:ascii="Times New Roman" w:hAnsi="Times New Roman"/>
          <w:b/>
          <w:bCs/>
          <w:noProof/>
        </w:rPr>
      </w:pPr>
      <w:r w:rsidRPr="004B34DD">
        <w:rPr>
          <w:rFonts w:ascii="Times New Roman" w:hAnsi="Times New Roman"/>
          <w:b/>
          <w:bCs/>
        </w:rPr>
        <w:fldChar w:fldCharType="begin">
          <w:ffData>
            <w:name w:val=""/>
            <w:enabled/>
            <w:calcOnExit w:val="0"/>
            <w:textInput>
              <w:default w:val="III. SKYRIAUS TEISĖS"/>
            </w:textInput>
          </w:ffData>
        </w:fldChar>
      </w:r>
      <w:r w:rsidRPr="004B34DD">
        <w:rPr>
          <w:rFonts w:ascii="Times New Roman" w:hAnsi="Times New Roman"/>
          <w:b/>
          <w:bCs/>
        </w:rPr>
        <w:instrText xml:space="preserve"> FORMTEXT </w:instrText>
      </w:r>
      <w:r w:rsidRPr="004B34DD">
        <w:rPr>
          <w:rFonts w:ascii="Times New Roman" w:hAnsi="Times New Roman"/>
          <w:b/>
          <w:bCs/>
        </w:rPr>
      </w:r>
      <w:r w:rsidRPr="004B34DD">
        <w:rPr>
          <w:rFonts w:ascii="Times New Roman" w:hAnsi="Times New Roman"/>
          <w:b/>
          <w:bCs/>
        </w:rPr>
        <w:fldChar w:fldCharType="separate"/>
      </w:r>
      <w:r w:rsidR="0036231C" w:rsidRPr="004B34DD">
        <w:rPr>
          <w:rFonts w:ascii="Times New Roman" w:hAnsi="Times New Roman"/>
          <w:b/>
          <w:bCs/>
          <w:noProof/>
        </w:rPr>
        <w:t>III SKYRIUS</w:t>
      </w:r>
    </w:p>
    <w:p w14:paraId="02058BDA" w14:textId="77777777" w:rsidR="009C267F" w:rsidRPr="004B34DD" w:rsidRDefault="009D7448" w:rsidP="004B34DD">
      <w:pPr>
        <w:pStyle w:val="Antrats"/>
        <w:tabs>
          <w:tab w:val="clear" w:pos="4153"/>
          <w:tab w:val="clear" w:pos="8306"/>
        </w:tabs>
        <w:ind w:firstLine="709"/>
        <w:jc w:val="center"/>
        <w:rPr>
          <w:rFonts w:ascii="Times New Roman" w:hAnsi="Times New Roman"/>
          <w:b/>
          <w:bCs/>
        </w:rPr>
      </w:pPr>
      <w:r w:rsidRPr="004B34DD">
        <w:rPr>
          <w:rFonts w:ascii="Times New Roman" w:hAnsi="Times New Roman"/>
          <w:b/>
          <w:bCs/>
          <w:noProof/>
        </w:rPr>
        <w:t>SKYRIAUS TEISĖS</w:t>
      </w:r>
      <w:r w:rsidRPr="004B34DD">
        <w:rPr>
          <w:rFonts w:ascii="Times New Roman" w:hAnsi="Times New Roman"/>
          <w:b/>
          <w:bCs/>
        </w:rPr>
        <w:fldChar w:fldCharType="end"/>
      </w:r>
    </w:p>
    <w:p w14:paraId="29D2DE7F" w14:textId="77777777" w:rsidR="00A556D0" w:rsidRPr="004B34DD" w:rsidRDefault="00A556D0" w:rsidP="004B34DD">
      <w:pPr>
        <w:pStyle w:val="Antrats"/>
        <w:tabs>
          <w:tab w:val="clear" w:pos="4153"/>
          <w:tab w:val="clear" w:pos="8306"/>
        </w:tabs>
        <w:ind w:firstLine="709"/>
        <w:jc w:val="both"/>
        <w:rPr>
          <w:rFonts w:ascii="Times New Roman" w:hAnsi="Times New Roman"/>
          <w:b/>
          <w:bCs/>
          <w:noProof/>
        </w:rPr>
      </w:pPr>
    </w:p>
    <w:p w14:paraId="19AE7FBD" w14:textId="77777777" w:rsidR="00E86EC7" w:rsidRPr="004B34DD" w:rsidRDefault="00E86EC7" w:rsidP="004B34DD">
      <w:pPr>
        <w:pStyle w:val="Sraopastraipa"/>
        <w:numPr>
          <w:ilvl w:val="0"/>
          <w:numId w:val="5"/>
        </w:numPr>
        <w:tabs>
          <w:tab w:val="left" w:pos="851"/>
          <w:tab w:val="left" w:pos="1134"/>
          <w:tab w:val="left" w:pos="1701"/>
        </w:tabs>
        <w:ind w:left="0" w:firstLine="709"/>
        <w:jc w:val="both"/>
        <w:rPr>
          <w:rFonts w:ascii="Times New Roman" w:hAnsi="Times New Roman"/>
        </w:rPr>
      </w:pPr>
      <w:r w:rsidRPr="004B34DD">
        <w:rPr>
          <w:rFonts w:ascii="Times New Roman" w:hAnsi="Times New Roman"/>
        </w:rPr>
        <w:t xml:space="preserve">Skyrius, siekdamas įgyvendinti uždavinius ir atlikdamas savo funkcijas, turi teisę: </w:t>
      </w:r>
    </w:p>
    <w:p w14:paraId="566738B8" w14:textId="77777777" w:rsidR="0029783F" w:rsidRPr="004B34DD" w:rsidRDefault="0029783F" w:rsidP="004B34DD">
      <w:pPr>
        <w:pStyle w:val="Sraopastraipa"/>
        <w:numPr>
          <w:ilvl w:val="1"/>
          <w:numId w:val="5"/>
        </w:numPr>
        <w:tabs>
          <w:tab w:val="left" w:pos="1276"/>
        </w:tabs>
        <w:ind w:left="0" w:firstLine="709"/>
        <w:jc w:val="both"/>
        <w:rPr>
          <w:rFonts w:ascii="Times New Roman" w:hAnsi="Times New Roman"/>
        </w:rPr>
      </w:pPr>
      <w:r w:rsidRPr="004B34DD">
        <w:rPr>
          <w:rFonts w:ascii="Times New Roman" w:hAnsi="Times New Roman"/>
        </w:rPr>
        <w:t xml:space="preserve">gauti Skyriaus funkcijoms vykdyti reikalingus duomenis ir informaciją iš kitų Fondo valdybos administracijos padalinių ir </w:t>
      </w:r>
      <w:r w:rsidR="00985BE9" w:rsidRPr="00985BE9">
        <w:rPr>
          <w:rFonts w:ascii="Times New Roman" w:hAnsi="Times New Roman"/>
        </w:rPr>
        <w:t>Valstybinio socialinio draudimo fondo valdybos teritorini</w:t>
      </w:r>
      <w:r w:rsidR="00985BE9" w:rsidRPr="00985BE9">
        <w:rPr>
          <w:rFonts w:ascii="Times New Roman" w:hAnsi="Times New Roman" w:hint="eastAsia"/>
        </w:rPr>
        <w:t>ų</w:t>
      </w:r>
      <w:r w:rsidR="00985BE9" w:rsidRPr="00985BE9">
        <w:rPr>
          <w:rFonts w:ascii="Times New Roman" w:hAnsi="Times New Roman"/>
        </w:rPr>
        <w:t xml:space="preserve"> skyri</w:t>
      </w:r>
      <w:r w:rsidR="00985BE9" w:rsidRPr="00985BE9">
        <w:rPr>
          <w:rFonts w:ascii="Times New Roman" w:hAnsi="Times New Roman" w:hint="eastAsia"/>
        </w:rPr>
        <w:t>ų</w:t>
      </w:r>
      <w:r w:rsidR="00985BE9" w:rsidRPr="00985BE9">
        <w:rPr>
          <w:rFonts w:ascii="Times New Roman" w:hAnsi="Times New Roman"/>
        </w:rPr>
        <w:t xml:space="preserve"> (toliau – Teritoriniai skyriai)</w:t>
      </w:r>
      <w:r w:rsidR="00985BE9">
        <w:rPr>
          <w:rFonts w:ascii="Times New Roman" w:hAnsi="Times New Roman"/>
        </w:rPr>
        <w:t>;</w:t>
      </w:r>
    </w:p>
    <w:p w14:paraId="50F7DA7C" w14:textId="77777777" w:rsidR="0029783F" w:rsidRPr="004B34DD" w:rsidRDefault="0029783F" w:rsidP="004B34DD">
      <w:pPr>
        <w:pStyle w:val="Sraopastraipa"/>
        <w:numPr>
          <w:ilvl w:val="1"/>
          <w:numId w:val="5"/>
        </w:numPr>
        <w:tabs>
          <w:tab w:val="left" w:pos="1276"/>
        </w:tabs>
        <w:ind w:left="0" w:firstLine="709"/>
        <w:jc w:val="both"/>
        <w:rPr>
          <w:rFonts w:ascii="Times New Roman" w:hAnsi="Times New Roman"/>
        </w:rPr>
      </w:pPr>
      <w:r w:rsidRPr="004B34DD">
        <w:rPr>
          <w:rFonts w:ascii="Times New Roman" w:hAnsi="Times New Roman"/>
        </w:rPr>
        <w:t>gauti iš kitų Fondo valdybos administracijos padalinių ir Teritorinių skyrių pasiūlymus, pastabas ar išvadas dėl Skyriaus rengiamų teisės aktų ir kitų dokumentų projektų;</w:t>
      </w:r>
    </w:p>
    <w:p w14:paraId="4F85B99D" w14:textId="77777777" w:rsidR="006C6029" w:rsidRPr="004B34DD" w:rsidRDefault="006C6029" w:rsidP="004B34DD">
      <w:pPr>
        <w:pStyle w:val="Sraopastraipa"/>
        <w:numPr>
          <w:ilvl w:val="1"/>
          <w:numId w:val="5"/>
        </w:numPr>
        <w:tabs>
          <w:tab w:val="left" w:pos="1276"/>
        </w:tabs>
        <w:ind w:left="0" w:firstLine="709"/>
        <w:jc w:val="both"/>
        <w:rPr>
          <w:rFonts w:ascii="Times New Roman" w:hAnsi="Times New Roman"/>
        </w:rPr>
      </w:pPr>
      <w:r w:rsidRPr="004B34DD">
        <w:rPr>
          <w:rFonts w:ascii="Times New Roman" w:hAnsi="Times New Roman"/>
        </w:rPr>
        <w:t>teikti siūlymus Fondo valdybos direktoriui ir jo pavaduotojams dėl teisės aktų pakeitimų skyriaus veiklos sričiai priskirtais klausimais</w:t>
      </w:r>
      <w:r w:rsidR="0029783F" w:rsidRPr="004B34DD">
        <w:rPr>
          <w:rFonts w:ascii="Times New Roman" w:hAnsi="Times New Roman"/>
        </w:rPr>
        <w:t>, taip pat dėl Skyriaus darbo organizavimo tobulinimo;</w:t>
      </w:r>
    </w:p>
    <w:p w14:paraId="582E8B75" w14:textId="77777777" w:rsidR="002E498F" w:rsidRPr="004B34DD" w:rsidRDefault="002E498F" w:rsidP="004B34DD">
      <w:pPr>
        <w:pStyle w:val="Sraopastraipa"/>
        <w:numPr>
          <w:ilvl w:val="1"/>
          <w:numId w:val="5"/>
        </w:numPr>
        <w:tabs>
          <w:tab w:val="left" w:pos="1276"/>
        </w:tabs>
        <w:ind w:left="0" w:firstLine="709"/>
        <w:jc w:val="both"/>
        <w:rPr>
          <w:rFonts w:ascii="Times New Roman" w:hAnsi="Times New Roman"/>
          <w:lang w:eastAsia="lt-LT"/>
        </w:rPr>
      </w:pPr>
      <w:r w:rsidRPr="004B34DD">
        <w:rPr>
          <w:rFonts w:ascii="Times New Roman" w:hAnsi="Times New Roman"/>
          <w:color w:val="000000"/>
          <w:lang w:eastAsia="lt-LT"/>
        </w:rPr>
        <w:t>gauti iš valstybės ir savivaldybių institucijų ar įstaigų, taip pat registrų, valstybės informacinių sistemų jų turimą ar tvarkomą korupcinio pobūdžio teisės pažeidimams tirti bei korupcijai atspariai aplinkai kurti reikalingą informaciją;</w:t>
      </w:r>
    </w:p>
    <w:p w14:paraId="0CA8F607" w14:textId="77777777" w:rsidR="002E498F" w:rsidRPr="004B34DD" w:rsidRDefault="002E498F" w:rsidP="004B34DD">
      <w:pPr>
        <w:pStyle w:val="Sraopastraipa"/>
        <w:numPr>
          <w:ilvl w:val="1"/>
          <w:numId w:val="5"/>
        </w:numPr>
        <w:tabs>
          <w:tab w:val="left" w:pos="1276"/>
        </w:tabs>
        <w:ind w:left="0" w:firstLine="709"/>
        <w:jc w:val="both"/>
        <w:rPr>
          <w:rFonts w:ascii="Times New Roman" w:hAnsi="Times New Roman"/>
          <w:lang w:eastAsia="lt-LT"/>
        </w:rPr>
      </w:pPr>
      <w:bookmarkStart w:id="6" w:name="part_b22ed51aae6d4735932274cdb49d4bbd"/>
      <w:bookmarkEnd w:id="6"/>
      <w:r w:rsidRPr="004B34DD">
        <w:rPr>
          <w:rFonts w:ascii="Times New Roman" w:hAnsi="Times New Roman"/>
          <w:color w:val="000000"/>
          <w:lang w:eastAsia="lt-LT"/>
        </w:rPr>
        <w:t xml:space="preserve">gauti </w:t>
      </w:r>
      <w:r w:rsidR="005048BE" w:rsidRPr="004B34DD">
        <w:rPr>
          <w:rFonts w:ascii="Times New Roman" w:hAnsi="Times New Roman"/>
          <w:color w:val="000000"/>
          <w:lang w:eastAsia="lt-LT"/>
        </w:rPr>
        <w:t>Fondo valdybos</w:t>
      </w:r>
      <w:r w:rsidRPr="004B34DD">
        <w:rPr>
          <w:rFonts w:ascii="Times New Roman" w:hAnsi="Times New Roman"/>
          <w:color w:val="000000"/>
          <w:lang w:eastAsia="lt-LT"/>
        </w:rPr>
        <w:t xml:space="preserve"> darbuotojų paaiškinimus dėl galimai padarytų korupcinio pobūdžio teisės pažeidimų; </w:t>
      </w:r>
    </w:p>
    <w:p w14:paraId="48F31AF2" w14:textId="77777777" w:rsidR="002E498F" w:rsidRPr="004B34DD" w:rsidRDefault="002E498F" w:rsidP="004B34DD">
      <w:pPr>
        <w:pStyle w:val="Sraopastraipa"/>
        <w:numPr>
          <w:ilvl w:val="1"/>
          <w:numId w:val="5"/>
        </w:numPr>
        <w:tabs>
          <w:tab w:val="left" w:pos="1276"/>
        </w:tabs>
        <w:ind w:left="0" w:firstLine="709"/>
        <w:jc w:val="both"/>
        <w:rPr>
          <w:rFonts w:ascii="Times New Roman" w:hAnsi="Times New Roman"/>
          <w:lang w:eastAsia="lt-LT"/>
        </w:rPr>
      </w:pPr>
      <w:bookmarkStart w:id="7" w:name="part_acb4943dcfbf446e9fbba2ac942fbad4"/>
      <w:bookmarkEnd w:id="7"/>
      <w:r w:rsidRPr="004B34DD">
        <w:rPr>
          <w:rFonts w:ascii="Times New Roman" w:hAnsi="Times New Roman"/>
          <w:lang w:eastAsia="lt-LT"/>
        </w:rPr>
        <w:t>tvarkyti asmens duomenis, kai tai būtina, ir tik tuos asmens duomenis, kurių reikia kuriant korupcijai atsparią aplinką, užtikrinant korupcijos prevenciją, nustatant ir tiriant korupcinio pobūdžio teisės pažeidimus, vadovaudamasis asmens duomenų apsaugą reglamentuojančiais teisės aktais</w:t>
      </w:r>
      <w:r w:rsidR="006C6029" w:rsidRPr="004B34DD">
        <w:rPr>
          <w:rFonts w:ascii="Times New Roman" w:hAnsi="Times New Roman"/>
          <w:lang w:eastAsia="lt-LT"/>
        </w:rPr>
        <w:t>;</w:t>
      </w:r>
    </w:p>
    <w:p w14:paraId="315D9CCB" w14:textId="77777777" w:rsidR="006C6029" w:rsidRPr="004B34DD" w:rsidRDefault="006C6029" w:rsidP="004B34DD">
      <w:pPr>
        <w:pStyle w:val="Sraopastraipa"/>
        <w:numPr>
          <w:ilvl w:val="1"/>
          <w:numId w:val="5"/>
        </w:numPr>
        <w:tabs>
          <w:tab w:val="left" w:pos="1276"/>
        </w:tabs>
        <w:ind w:left="0" w:firstLine="709"/>
        <w:jc w:val="both"/>
        <w:rPr>
          <w:rFonts w:ascii="Times New Roman" w:hAnsi="Times New Roman"/>
          <w:lang w:eastAsia="lt-LT"/>
        </w:rPr>
      </w:pPr>
      <w:r w:rsidRPr="004B34DD">
        <w:rPr>
          <w:rFonts w:ascii="Times New Roman" w:hAnsi="Times New Roman"/>
          <w:lang w:eastAsia="lt-LT"/>
        </w:rPr>
        <w:t>naudotis kitomis Lietuvos Respublikos įstatymų ir kitų teisės aktų nustatytomis teisėmis.</w:t>
      </w:r>
    </w:p>
    <w:p w14:paraId="6F54DA48" w14:textId="77777777" w:rsidR="00E86EC7" w:rsidRPr="004B34DD" w:rsidRDefault="00E86EC7" w:rsidP="004B34DD">
      <w:pPr>
        <w:tabs>
          <w:tab w:val="left" w:pos="1134"/>
          <w:tab w:val="left" w:pos="1276"/>
          <w:tab w:val="left" w:pos="1560"/>
        </w:tabs>
        <w:ind w:firstLine="709"/>
        <w:contextualSpacing/>
        <w:jc w:val="both"/>
        <w:rPr>
          <w:rFonts w:ascii="Times New Roman" w:hAnsi="Times New Roman"/>
        </w:rPr>
      </w:pPr>
    </w:p>
    <w:p w14:paraId="2546E163" w14:textId="77777777" w:rsidR="00E86EC7" w:rsidRPr="004B34DD" w:rsidRDefault="004B34DD" w:rsidP="004B34DD">
      <w:pPr>
        <w:pStyle w:val="Antrats"/>
        <w:tabs>
          <w:tab w:val="clear" w:pos="4153"/>
          <w:tab w:val="clear" w:pos="8306"/>
        </w:tabs>
        <w:ind w:firstLine="709"/>
        <w:jc w:val="center"/>
        <w:rPr>
          <w:rFonts w:ascii="Times New Roman" w:hAnsi="Times New Roman"/>
          <w:b/>
          <w:bCs/>
          <w:noProof/>
        </w:rPr>
      </w:pPr>
      <w:r w:rsidRPr="004B34DD">
        <w:rPr>
          <w:rFonts w:ascii="Times New Roman" w:hAnsi="Times New Roman"/>
          <w:b/>
          <w:bCs/>
          <w:noProof/>
        </w:rPr>
        <w:t>I</w:t>
      </w:r>
      <w:r w:rsidR="00E86EC7" w:rsidRPr="004B34DD">
        <w:rPr>
          <w:rFonts w:ascii="Times New Roman" w:hAnsi="Times New Roman"/>
          <w:b/>
          <w:bCs/>
          <w:noProof/>
        </w:rPr>
        <w:t xml:space="preserve">V SKYRIUS </w:t>
      </w:r>
    </w:p>
    <w:p w14:paraId="2B4155BA" w14:textId="77777777" w:rsidR="00E86EC7" w:rsidRPr="004B34DD" w:rsidRDefault="00E86EC7" w:rsidP="004B34DD">
      <w:pPr>
        <w:pStyle w:val="Antrats"/>
        <w:tabs>
          <w:tab w:val="clear" w:pos="4153"/>
          <w:tab w:val="clear" w:pos="8306"/>
        </w:tabs>
        <w:ind w:firstLine="709"/>
        <w:jc w:val="center"/>
        <w:rPr>
          <w:rFonts w:ascii="Times New Roman" w:hAnsi="Times New Roman"/>
          <w:b/>
          <w:bCs/>
          <w:noProof/>
        </w:rPr>
      </w:pPr>
      <w:r w:rsidRPr="004B34DD">
        <w:rPr>
          <w:rFonts w:ascii="Times New Roman" w:hAnsi="Times New Roman"/>
          <w:b/>
          <w:bCs/>
          <w:noProof/>
        </w:rPr>
        <w:t xml:space="preserve">SKYRIAUS VEIKLOS ORGANIZAVIMAS </w:t>
      </w:r>
    </w:p>
    <w:p w14:paraId="04829458" w14:textId="77777777" w:rsidR="00E86EC7" w:rsidRPr="004B34DD" w:rsidRDefault="00E86EC7" w:rsidP="004B34DD">
      <w:pPr>
        <w:pStyle w:val="Antrats"/>
        <w:tabs>
          <w:tab w:val="left" w:pos="1134"/>
          <w:tab w:val="left" w:pos="1296"/>
        </w:tabs>
        <w:ind w:firstLine="709"/>
        <w:jc w:val="both"/>
        <w:rPr>
          <w:rFonts w:ascii="Times New Roman" w:hAnsi="Times New Roman"/>
          <w:b/>
        </w:rPr>
      </w:pPr>
    </w:p>
    <w:p w14:paraId="2081AA4B" w14:textId="77777777" w:rsidR="00546901" w:rsidRPr="004B34DD" w:rsidRDefault="00E86EC7" w:rsidP="004B34DD">
      <w:pPr>
        <w:pStyle w:val="Sraopastraipa"/>
        <w:numPr>
          <w:ilvl w:val="0"/>
          <w:numId w:val="5"/>
        </w:numPr>
        <w:tabs>
          <w:tab w:val="left" w:pos="1134"/>
          <w:tab w:val="left" w:pos="1701"/>
        </w:tabs>
        <w:ind w:left="0" w:firstLine="709"/>
        <w:jc w:val="both"/>
        <w:rPr>
          <w:rFonts w:ascii="Times New Roman" w:hAnsi="Times New Roman"/>
        </w:rPr>
      </w:pPr>
      <w:bookmarkStart w:id="8" w:name="_Hlk235200788"/>
      <w:r w:rsidRPr="004B34DD">
        <w:rPr>
          <w:rFonts w:ascii="Times New Roman" w:hAnsi="Times New Roman"/>
        </w:rPr>
        <w:t xml:space="preserve">Skyriaus darbas </w:t>
      </w:r>
      <w:r w:rsidR="00546901" w:rsidRPr="004B34DD">
        <w:rPr>
          <w:rFonts w:ascii="Times New Roman" w:hAnsi="Times New Roman"/>
        </w:rPr>
        <w:t xml:space="preserve">vadovaujantis Fondo valdybos metiniais ir kitais veiklos planais, šiais Nuostatais, norminiais teisės aktais, Fondo valdybos vidaus tvarkomis  ir </w:t>
      </w:r>
      <w:r w:rsidRPr="004B34DD">
        <w:rPr>
          <w:rFonts w:ascii="Times New Roman" w:hAnsi="Times New Roman"/>
        </w:rPr>
        <w:t>Fondo valdybos direktoriaus pavedimais.</w:t>
      </w:r>
    </w:p>
    <w:p w14:paraId="296ECD2C" w14:textId="77777777" w:rsidR="00546901" w:rsidRPr="004B34DD" w:rsidRDefault="00546901" w:rsidP="004B34DD">
      <w:pPr>
        <w:pStyle w:val="Sraopastraipa"/>
        <w:numPr>
          <w:ilvl w:val="0"/>
          <w:numId w:val="5"/>
        </w:numPr>
        <w:tabs>
          <w:tab w:val="left" w:pos="1134"/>
          <w:tab w:val="left" w:pos="1701"/>
        </w:tabs>
        <w:ind w:left="0" w:firstLine="709"/>
        <w:jc w:val="both"/>
        <w:rPr>
          <w:rFonts w:ascii="Times New Roman" w:hAnsi="Times New Roman"/>
        </w:rPr>
      </w:pPr>
      <w:bookmarkStart w:id="9" w:name="_Hlk235200828"/>
      <w:bookmarkEnd w:id="8"/>
      <w:r w:rsidRPr="004B34DD">
        <w:rPr>
          <w:rFonts w:ascii="Times New Roman" w:hAnsi="Times New Roman"/>
          <w:color w:val="000000" w:themeColor="text1"/>
        </w:rPr>
        <w:t>Skyriui vadovauja Skyriaus vedėjas (toliau – Vedėjas), kuris yra tiesiogiai pavaldus Fondo valdybos direktoriui ir atskaitingas jam už Skyriaus veiklos rezultatus.</w:t>
      </w:r>
    </w:p>
    <w:bookmarkEnd w:id="9"/>
    <w:p w14:paraId="1AC1E73B" w14:textId="77777777" w:rsidR="00546901" w:rsidRPr="004B34DD" w:rsidRDefault="00546901" w:rsidP="004B34DD">
      <w:pPr>
        <w:numPr>
          <w:ilvl w:val="0"/>
          <w:numId w:val="5"/>
        </w:numPr>
        <w:tabs>
          <w:tab w:val="left" w:pos="709"/>
          <w:tab w:val="left" w:pos="851"/>
          <w:tab w:val="left" w:pos="1276"/>
          <w:tab w:val="left" w:pos="1560"/>
        </w:tabs>
        <w:ind w:left="0" w:firstLine="709"/>
        <w:contextualSpacing/>
        <w:jc w:val="both"/>
        <w:rPr>
          <w:rFonts w:ascii="Times New Roman" w:hAnsi="Times New Roman"/>
          <w:color w:val="000000" w:themeColor="text1"/>
        </w:rPr>
      </w:pPr>
      <w:r w:rsidRPr="004B34DD">
        <w:rPr>
          <w:rFonts w:ascii="Times New Roman" w:hAnsi="Times New Roman"/>
          <w:color w:val="000000" w:themeColor="text1"/>
        </w:rPr>
        <w:lastRenderedPageBreak/>
        <w:t>Vedėjas:</w:t>
      </w:r>
    </w:p>
    <w:p w14:paraId="1BD07889" w14:textId="77777777" w:rsidR="00546901" w:rsidRPr="004B34DD" w:rsidRDefault="00546901" w:rsidP="004B34DD">
      <w:pPr>
        <w:numPr>
          <w:ilvl w:val="1"/>
          <w:numId w:val="5"/>
        </w:numPr>
        <w:tabs>
          <w:tab w:val="left" w:pos="709"/>
          <w:tab w:val="left" w:pos="851"/>
          <w:tab w:val="left" w:pos="993"/>
          <w:tab w:val="left" w:pos="1134"/>
          <w:tab w:val="left" w:pos="1418"/>
        </w:tabs>
        <w:ind w:left="0" w:firstLine="709"/>
        <w:contextualSpacing/>
        <w:jc w:val="both"/>
        <w:rPr>
          <w:rFonts w:ascii="Times New Roman" w:hAnsi="Times New Roman"/>
          <w:color w:val="000000" w:themeColor="text1"/>
        </w:rPr>
      </w:pPr>
      <w:bookmarkStart w:id="10" w:name="_Hlk235200865"/>
      <w:r w:rsidRPr="004B34DD">
        <w:rPr>
          <w:rFonts w:ascii="Times New Roman" w:hAnsi="Times New Roman"/>
          <w:color w:val="000000" w:themeColor="text1"/>
        </w:rPr>
        <w:t>organizuoja Skyriaus veiklą ir užtikrina Skyriaus uždavinių ir funkcijų įgyvendinimą;</w:t>
      </w:r>
    </w:p>
    <w:p w14:paraId="27ACD8CB" w14:textId="77777777" w:rsidR="00546901" w:rsidRPr="004B34DD" w:rsidRDefault="00546901" w:rsidP="004B34DD">
      <w:pPr>
        <w:numPr>
          <w:ilvl w:val="1"/>
          <w:numId w:val="5"/>
        </w:numPr>
        <w:tabs>
          <w:tab w:val="left" w:pos="709"/>
          <w:tab w:val="left" w:pos="851"/>
          <w:tab w:val="left" w:pos="993"/>
          <w:tab w:val="left" w:pos="1134"/>
          <w:tab w:val="left" w:pos="1418"/>
        </w:tabs>
        <w:ind w:left="0" w:firstLine="709"/>
        <w:contextualSpacing/>
        <w:jc w:val="both"/>
        <w:rPr>
          <w:rFonts w:ascii="Times New Roman" w:hAnsi="Times New Roman"/>
          <w:color w:val="000000" w:themeColor="text1"/>
        </w:rPr>
      </w:pPr>
      <w:r w:rsidRPr="004B34DD">
        <w:rPr>
          <w:rFonts w:ascii="Times New Roman" w:hAnsi="Times New Roman"/>
          <w:color w:val="000000" w:themeColor="text1"/>
        </w:rPr>
        <w:t xml:space="preserve">paskirsto užduotis Skyriaus darbuotojams, </w:t>
      </w:r>
      <w:bookmarkStart w:id="11" w:name="_Hlk220527308"/>
      <w:r w:rsidRPr="004B34DD">
        <w:rPr>
          <w:rFonts w:ascii="Times New Roman" w:hAnsi="Times New Roman"/>
          <w:color w:val="000000" w:themeColor="text1"/>
        </w:rPr>
        <w:t>stebi jų vykdymą ir teikia grįžtamąjį ryšį;</w:t>
      </w:r>
      <w:bookmarkEnd w:id="11"/>
    </w:p>
    <w:bookmarkEnd w:id="10"/>
    <w:p w14:paraId="2D059FFD" w14:textId="77777777" w:rsidR="00546901" w:rsidRPr="004B34DD" w:rsidRDefault="00546901" w:rsidP="004B34DD">
      <w:pPr>
        <w:numPr>
          <w:ilvl w:val="1"/>
          <w:numId w:val="5"/>
        </w:numPr>
        <w:tabs>
          <w:tab w:val="left" w:pos="709"/>
          <w:tab w:val="left" w:pos="851"/>
          <w:tab w:val="left" w:pos="993"/>
          <w:tab w:val="left" w:pos="1134"/>
          <w:tab w:val="left" w:pos="1418"/>
        </w:tabs>
        <w:ind w:left="0" w:firstLine="709"/>
        <w:contextualSpacing/>
        <w:jc w:val="both"/>
        <w:rPr>
          <w:rFonts w:ascii="Times New Roman" w:hAnsi="Times New Roman"/>
          <w:color w:val="000000" w:themeColor="text1"/>
        </w:rPr>
      </w:pPr>
      <w:r w:rsidRPr="004B34DD">
        <w:rPr>
          <w:rFonts w:ascii="Times New Roman" w:hAnsi="Times New Roman"/>
          <w:color w:val="000000" w:themeColor="text1"/>
        </w:rPr>
        <w:t>užtikrina Skyriaus veiklos koordinavimą su kitais Fondo valdybos administracijos padaliniais;</w:t>
      </w:r>
    </w:p>
    <w:p w14:paraId="4BD7883F" w14:textId="77777777" w:rsidR="00546901" w:rsidRPr="004B34DD" w:rsidRDefault="00546901" w:rsidP="004B34DD">
      <w:pPr>
        <w:pStyle w:val="Sraopastraipa"/>
        <w:numPr>
          <w:ilvl w:val="1"/>
          <w:numId w:val="5"/>
        </w:numPr>
        <w:tabs>
          <w:tab w:val="left" w:pos="1418"/>
        </w:tabs>
        <w:ind w:left="0" w:firstLine="709"/>
        <w:jc w:val="both"/>
        <w:rPr>
          <w:rFonts w:ascii="Times New Roman" w:hAnsi="Times New Roman"/>
          <w:color w:val="000000" w:themeColor="text1"/>
        </w:rPr>
      </w:pPr>
      <w:r w:rsidRPr="004B34DD">
        <w:rPr>
          <w:rFonts w:ascii="Times New Roman" w:hAnsi="Times New Roman"/>
          <w:color w:val="000000" w:themeColor="text1"/>
        </w:rPr>
        <w:t>teikia Fondo valdybos direktoriui pasiūlymus dėl Skyriaus veiklos ir darbo organizavimo tobulinimo;</w:t>
      </w:r>
    </w:p>
    <w:p w14:paraId="2692C2D6" w14:textId="77777777" w:rsidR="00546901" w:rsidRPr="004B34DD" w:rsidRDefault="00546901" w:rsidP="004B34DD">
      <w:pPr>
        <w:numPr>
          <w:ilvl w:val="1"/>
          <w:numId w:val="5"/>
        </w:numPr>
        <w:tabs>
          <w:tab w:val="left" w:pos="709"/>
          <w:tab w:val="left" w:pos="851"/>
          <w:tab w:val="left" w:pos="993"/>
          <w:tab w:val="left" w:pos="1134"/>
          <w:tab w:val="left" w:pos="1418"/>
        </w:tabs>
        <w:ind w:left="0" w:firstLine="709"/>
        <w:contextualSpacing/>
        <w:jc w:val="both"/>
        <w:rPr>
          <w:rFonts w:ascii="Times New Roman" w:hAnsi="Times New Roman"/>
          <w:color w:val="000000" w:themeColor="text1"/>
        </w:rPr>
      </w:pPr>
      <w:r w:rsidRPr="004B34DD">
        <w:rPr>
          <w:rFonts w:ascii="Times New Roman" w:hAnsi="Times New Roman"/>
          <w:color w:val="000000" w:themeColor="text1"/>
        </w:rPr>
        <w:t xml:space="preserve">vykdo kitas savo pareigybės aprašyme ir kituose teisės aktuose nustatytas funkcijas bei </w:t>
      </w:r>
      <w:r w:rsidR="003F18EA" w:rsidRPr="004B34DD">
        <w:rPr>
          <w:rFonts w:ascii="Times New Roman" w:hAnsi="Times New Roman"/>
          <w:color w:val="000000" w:themeColor="text1"/>
        </w:rPr>
        <w:t xml:space="preserve">Fondo valdybos </w:t>
      </w:r>
      <w:r w:rsidRPr="004B34DD">
        <w:rPr>
          <w:rFonts w:ascii="Times New Roman" w:hAnsi="Times New Roman"/>
          <w:color w:val="000000" w:themeColor="text1"/>
        </w:rPr>
        <w:t>pavedimus.</w:t>
      </w:r>
    </w:p>
    <w:p w14:paraId="67495F6F" w14:textId="77777777" w:rsidR="00546901" w:rsidRPr="004B34DD" w:rsidRDefault="00546901" w:rsidP="004B34DD">
      <w:pPr>
        <w:numPr>
          <w:ilvl w:val="0"/>
          <w:numId w:val="5"/>
        </w:numPr>
        <w:tabs>
          <w:tab w:val="left" w:pos="709"/>
          <w:tab w:val="left" w:pos="851"/>
          <w:tab w:val="left" w:pos="1276"/>
          <w:tab w:val="left" w:pos="1418"/>
          <w:tab w:val="left" w:pos="1560"/>
        </w:tabs>
        <w:ind w:left="0" w:firstLine="709"/>
        <w:contextualSpacing/>
        <w:jc w:val="both"/>
        <w:rPr>
          <w:rFonts w:ascii="Times New Roman" w:hAnsi="Times New Roman"/>
          <w:color w:val="000000" w:themeColor="text1"/>
        </w:rPr>
      </w:pPr>
      <w:r w:rsidRPr="004B34DD">
        <w:rPr>
          <w:rFonts w:ascii="Times New Roman" w:hAnsi="Times New Roman"/>
          <w:bCs/>
          <w:color w:val="000000" w:themeColor="text1"/>
        </w:rPr>
        <w:t>Nesant Vedėjo, jis pavaduojamas Fondo valdybos direktoriaus nustatyta tvarka</w:t>
      </w:r>
      <w:r w:rsidRPr="004B34DD">
        <w:rPr>
          <w:rFonts w:ascii="Times New Roman" w:hAnsi="Times New Roman"/>
          <w:color w:val="000000" w:themeColor="text1"/>
        </w:rPr>
        <w:t>.</w:t>
      </w:r>
    </w:p>
    <w:p w14:paraId="04DF2169" w14:textId="77777777" w:rsidR="00546901" w:rsidRPr="004B34DD" w:rsidRDefault="00546901" w:rsidP="004B34DD">
      <w:pPr>
        <w:numPr>
          <w:ilvl w:val="0"/>
          <w:numId w:val="5"/>
        </w:numPr>
        <w:tabs>
          <w:tab w:val="left" w:pos="709"/>
          <w:tab w:val="left" w:pos="851"/>
          <w:tab w:val="left" w:pos="1276"/>
          <w:tab w:val="left" w:pos="1418"/>
          <w:tab w:val="left" w:pos="1560"/>
        </w:tabs>
        <w:ind w:left="0" w:firstLine="709"/>
        <w:contextualSpacing/>
        <w:jc w:val="both"/>
        <w:rPr>
          <w:rFonts w:ascii="Times New Roman" w:hAnsi="Times New Roman"/>
          <w:color w:val="000000" w:themeColor="text1"/>
        </w:rPr>
      </w:pPr>
      <w:r w:rsidRPr="004B34DD">
        <w:rPr>
          <w:rFonts w:ascii="Times New Roman" w:hAnsi="Times New Roman"/>
          <w:color w:val="000000" w:themeColor="text1"/>
        </w:rPr>
        <w:t xml:space="preserve">Skyriaus </w:t>
      </w:r>
      <w:r w:rsidRPr="004B34DD">
        <w:rPr>
          <w:rFonts w:ascii="Times New Roman" w:hAnsi="Times New Roman"/>
          <w:bCs/>
          <w:color w:val="000000" w:themeColor="text1"/>
        </w:rPr>
        <w:t xml:space="preserve">darbuotojai </w:t>
      </w:r>
      <w:r w:rsidRPr="004B34DD">
        <w:rPr>
          <w:rFonts w:ascii="Times New Roman" w:hAnsi="Times New Roman"/>
          <w:color w:val="000000" w:themeColor="text1"/>
        </w:rPr>
        <w:t>yra tiesiogiai pavaldūs Vedėjui ir privalo tinkamai bei laiku atlikti jų pareigybės aprašymuose nustatytas funkcijas, vykdyti pavedimus, laikytis  teisės aktų ir vidaus tvarkos reikalavimų.</w:t>
      </w:r>
    </w:p>
    <w:p w14:paraId="7F1164D3" w14:textId="77777777" w:rsidR="00145036" w:rsidRDefault="00546901" w:rsidP="004B34DD">
      <w:pPr>
        <w:numPr>
          <w:ilvl w:val="0"/>
          <w:numId w:val="5"/>
        </w:numPr>
        <w:tabs>
          <w:tab w:val="left" w:pos="709"/>
          <w:tab w:val="left" w:pos="851"/>
          <w:tab w:val="left" w:pos="1276"/>
          <w:tab w:val="left" w:pos="1418"/>
          <w:tab w:val="left" w:pos="1560"/>
        </w:tabs>
        <w:ind w:left="0" w:firstLine="709"/>
        <w:contextualSpacing/>
        <w:jc w:val="both"/>
        <w:rPr>
          <w:rFonts w:ascii="Times New Roman" w:hAnsi="Times New Roman"/>
          <w:color w:val="000000" w:themeColor="text1"/>
        </w:rPr>
      </w:pPr>
      <w:r w:rsidRPr="004B34DD">
        <w:rPr>
          <w:rFonts w:ascii="Times New Roman" w:hAnsi="Times New Roman"/>
          <w:color w:val="000000" w:themeColor="text1"/>
        </w:rPr>
        <w:t xml:space="preserve">Skyriaus veiklą kontroliuoja </w:t>
      </w:r>
      <w:r w:rsidR="00E04E10" w:rsidRPr="004B34DD">
        <w:rPr>
          <w:rFonts w:ascii="Times New Roman" w:hAnsi="Times New Roman"/>
          <w:color w:val="000000" w:themeColor="text1"/>
        </w:rPr>
        <w:t xml:space="preserve">Fondo valdybos </w:t>
      </w:r>
      <w:r w:rsidRPr="004B34DD">
        <w:rPr>
          <w:rFonts w:ascii="Times New Roman" w:hAnsi="Times New Roman"/>
          <w:color w:val="000000" w:themeColor="text1"/>
        </w:rPr>
        <w:t>direktorius teisės aktų nustatyta tvarka.</w:t>
      </w:r>
    </w:p>
    <w:p w14:paraId="5955EEE2" w14:textId="77777777" w:rsidR="004B34DD" w:rsidRPr="004B34DD" w:rsidRDefault="004B34DD" w:rsidP="004B34DD">
      <w:pPr>
        <w:tabs>
          <w:tab w:val="left" w:pos="709"/>
          <w:tab w:val="left" w:pos="851"/>
          <w:tab w:val="left" w:pos="1276"/>
          <w:tab w:val="left" w:pos="1418"/>
          <w:tab w:val="left" w:pos="1560"/>
        </w:tabs>
        <w:ind w:left="709"/>
        <w:contextualSpacing/>
        <w:jc w:val="both"/>
        <w:rPr>
          <w:rFonts w:ascii="Times New Roman" w:hAnsi="Times New Roman"/>
          <w:color w:val="000000" w:themeColor="text1"/>
        </w:rPr>
      </w:pPr>
    </w:p>
    <w:p w14:paraId="50BA343C" w14:textId="77777777" w:rsidR="009C267F" w:rsidRPr="004B34DD" w:rsidRDefault="009C267F" w:rsidP="004B34DD">
      <w:pPr>
        <w:jc w:val="center"/>
        <w:rPr>
          <w:rFonts w:ascii="Times New Roman" w:hAnsi="Times New Roman"/>
        </w:rPr>
      </w:pPr>
      <w:r w:rsidRPr="004B34DD">
        <w:rPr>
          <w:rFonts w:ascii="Times New Roman" w:hAnsi="Times New Roman"/>
        </w:rPr>
        <w:t>____________________________</w:t>
      </w:r>
    </w:p>
    <w:sectPr w:rsidR="009C267F" w:rsidRPr="004B34DD" w:rsidSect="004B34DD">
      <w:headerReference w:type="even" r:id="rId8"/>
      <w:headerReference w:type="default" r:id="rId9"/>
      <w:pgSz w:w="11906" w:h="16838" w:code="9"/>
      <w:pgMar w:top="1701" w:right="567" w:bottom="1134" w:left="1701" w:header="567" w:footer="25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2FB12C" w16cex:dateUtc="2026-07-20T04:49:00Z"/>
  <w16cex:commentExtensible w16cex:durableId="2DB4C5DD" w16cex:dateUtc="2026-07-20T05:21:00Z"/>
  <w16cex:commentExtensible w16cex:durableId="1BF4A958" w16cex:dateUtc="2026-07-20T05: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6033E" w14:textId="77777777" w:rsidR="00004475" w:rsidRDefault="00004475">
      <w:r>
        <w:separator/>
      </w:r>
    </w:p>
  </w:endnote>
  <w:endnote w:type="continuationSeparator" w:id="0">
    <w:p w14:paraId="03B7ACC9" w14:textId="77777777" w:rsidR="00004475" w:rsidRDefault="00004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20206030504050203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0AC6D" w14:textId="77777777" w:rsidR="00004475" w:rsidRDefault="00004475">
      <w:r>
        <w:separator/>
      </w:r>
    </w:p>
  </w:footnote>
  <w:footnote w:type="continuationSeparator" w:id="0">
    <w:p w14:paraId="05E83CE0" w14:textId="77777777" w:rsidR="00004475" w:rsidRDefault="00004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34FE2" w14:textId="77777777" w:rsidR="00794AB4" w:rsidRDefault="00794AB4">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D49CC" w14:textId="77777777" w:rsidR="00794AB4" w:rsidRDefault="00794AB4">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3</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AB8"/>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C166454"/>
    <w:multiLevelType w:val="multilevel"/>
    <w:tmpl w:val="8318A5BC"/>
    <w:lvl w:ilvl="0">
      <w:start w:val="7"/>
      <w:numFmt w:val="decimal"/>
      <w:lvlText w:val="%1."/>
      <w:lvlJc w:val="left"/>
      <w:pPr>
        <w:ind w:left="540" w:hanging="540"/>
      </w:pPr>
      <w:rPr>
        <w:rFonts w:hint="default"/>
      </w:rPr>
    </w:lvl>
    <w:lvl w:ilvl="1">
      <w:start w:val="1"/>
      <w:numFmt w:val="decimal"/>
      <w:lvlText w:val="%1.%2."/>
      <w:lvlJc w:val="left"/>
      <w:pPr>
        <w:ind w:left="1533"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3672FE"/>
    <w:multiLevelType w:val="multilevel"/>
    <w:tmpl w:val="7F5A032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E335CCE"/>
    <w:multiLevelType w:val="hybridMultilevel"/>
    <w:tmpl w:val="C598FD56"/>
    <w:lvl w:ilvl="0" w:tplc="8B5016D2">
      <w:start w:val="12"/>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4" w15:restartNumberingAfterBreak="0">
    <w:nsid w:val="117E53FD"/>
    <w:multiLevelType w:val="multilevel"/>
    <w:tmpl w:val="37CE21C8"/>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2B6634"/>
    <w:multiLevelType w:val="multilevel"/>
    <w:tmpl w:val="2F7AC928"/>
    <w:lvl w:ilvl="0">
      <w:start w:val="11"/>
      <w:numFmt w:val="decimal"/>
      <w:lvlText w:val="%1."/>
      <w:lvlJc w:val="left"/>
      <w:pPr>
        <w:ind w:left="480" w:hanging="480"/>
      </w:pPr>
      <w:rPr>
        <w:rFonts w:hint="default"/>
        <w:color w:val="auto"/>
      </w:rPr>
    </w:lvl>
    <w:lvl w:ilvl="1">
      <w:start w:val="1"/>
      <w:numFmt w:val="decimal"/>
      <w:lvlText w:val="%1.%2."/>
      <w:lvlJc w:val="left"/>
      <w:pPr>
        <w:ind w:left="906" w:hanging="48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6" w15:restartNumberingAfterBreak="0">
    <w:nsid w:val="168469A2"/>
    <w:multiLevelType w:val="multilevel"/>
    <w:tmpl w:val="1954108E"/>
    <w:lvl w:ilvl="0">
      <w:start w:val="1"/>
      <w:numFmt w:val="decimal"/>
      <w:pStyle w:val="NUMERACIJA"/>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7" w15:restartNumberingAfterBreak="0">
    <w:nsid w:val="1D53405E"/>
    <w:multiLevelType w:val="multilevel"/>
    <w:tmpl w:val="46967778"/>
    <w:lvl w:ilvl="0">
      <w:start w:val="5"/>
      <w:numFmt w:val="decimal"/>
      <w:lvlText w:val="%1."/>
      <w:lvlJc w:val="left"/>
      <w:pPr>
        <w:ind w:left="1080" w:hanging="360"/>
      </w:pPr>
      <w:rPr>
        <w:rFonts w:hint="default"/>
      </w:rPr>
    </w:lvl>
    <w:lvl w:ilvl="1">
      <w:start w:val="1"/>
      <w:numFmt w:val="decimal"/>
      <w:isLgl/>
      <w:lvlText w:val="%1.%2."/>
      <w:lvlJc w:val="left"/>
      <w:pPr>
        <w:ind w:left="7295" w:hanging="1200"/>
      </w:pPr>
      <w:rPr>
        <w:rFonts w:hint="default"/>
        <w:i w:val="0"/>
        <w:strike w:val="0"/>
        <w:color w:val="auto"/>
        <w:sz w:val="24"/>
        <w:szCs w:val="24"/>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1920" w:hanging="120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22474F0"/>
    <w:multiLevelType w:val="multilevel"/>
    <w:tmpl w:val="F0441360"/>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818598A"/>
    <w:multiLevelType w:val="hybridMultilevel"/>
    <w:tmpl w:val="092C5BD0"/>
    <w:lvl w:ilvl="0" w:tplc="034E0E8A">
      <w:start w:val="11"/>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547944"/>
    <w:multiLevelType w:val="multilevel"/>
    <w:tmpl w:val="0D3E8272"/>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E147B07"/>
    <w:multiLevelType w:val="multilevel"/>
    <w:tmpl w:val="2916AD82"/>
    <w:lvl w:ilvl="0">
      <w:start w:val="6"/>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15:restartNumberingAfterBreak="0">
    <w:nsid w:val="2F6C0A05"/>
    <w:multiLevelType w:val="multilevel"/>
    <w:tmpl w:val="F4EA6DF8"/>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8A0B08"/>
    <w:multiLevelType w:val="multilevel"/>
    <w:tmpl w:val="E83CEFD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7A63FF"/>
    <w:multiLevelType w:val="multilevel"/>
    <w:tmpl w:val="DCE6FC36"/>
    <w:lvl w:ilvl="0">
      <w:start w:val="7"/>
      <w:numFmt w:val="decimal"/>
      <w:lvlText w:val="%1."/>
      <w:lvlJc w:val="left"/>
      <w:pPr>
        <w:ind w:left="480" w:hanging="480"/>
      </w:pPr>
      <w:rPr>
        <w:rFonts w:hint="default"/>
        <w:color w:val="000000"/>
      </w:rPr>
    </w:lvl>
    <w:lvl w:ilvl="1">
      <w:start w:val="25"/>
      <w:numFmt w:val="decimal"/>
      <w:lvlText w:val="%1.%2."/>
      <w:lvlJc w:val="left"/>
      <w:pPr>
        <w:ind w:left="1189" w:hanging="48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5" w15:restartNumberingAfterBreak="0">
    <w:nsid w:val="371135AD"/>
    <w:multiLevelType w:val="multilevel"/>
    <w:tmpl w:val="FB4C593A"/>
    <w:lvl w:ilvl="0">
      <w:start w:val="7"/>
      <w:numFmt w:val="decimal"/>
      <w:lvlText w:val="%1."/>
      <w:lvlJc w:val="left"/>
      <w:pPr>
        <w:ind w:left="540" w:hanging="540"/>
      </w:pPr>
      <w:rPr>
        <w:rFonts w:hint="default"/>
        <w:color w:val="000000"/>
      </w:rPr>
    </w:lvl>
    <w:lvl w:ilvl="1">
      <w:start w:val="2"/>
      <w:numFmt w:val="decimal"/>
      <w:lvlText w:val="%1.%2."/>
      <w:lvlJc w:val="left"/>
      <w:pPr>
        <w:ind w:left="540" w:hanging="54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3DBB6A79"/>
    <w:multiLevelType w:val="multilevel"/>
    <w:tmpl w:val="DE5C0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CD3C4C"/>
    <w:multiLevelType w:val="hybridMultilevel"/>
    <w:tmpl w:val="9C04F7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668EED02">
      <w:start w:val="7"/>
      <w:numFmt w:val="bullet"/>
      <w:lvlText w:val=""/>
      <w:lvlJc w:val="left"/>
      <w:pPr>
        <w:ind w:left="2340" w:hanging="360"/>
      </w:pPr>
      <w:rPr>
        <w:rFonts w:ascii="Symbol" w:eastAsia="Times New Roman" w:hAnsi="Symbol" w:cs="Times New Roman"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1F47459"/>
    <w:multiLevelType w:val="multilevel"/>
    <w:tmpl w:val="60EE2284"/>
    <w:lvl w:ilvl="0">
      <w:start w:val="1"/>
      <w:numFmt w:val="decimal"/>
      <w:lvlText w:val="%1."/>
      <w:lvlJc w:val="left"/>
      <w:pPr>
        <w:ind w:left="1070" w:hanging="360"/>
      </w:pPr>
      <w:rPr>
        <w:rFonts w:hint="default"/>
      </w:rPr>
    </w:lvl>
    <w:lvl w:ilvl="1">
      <w:start w:val="1"/>
      <w:numFmt w:val="decimal"/>
      <w:isLgl/>
      <w:lvlText w:val="%1.%2."/>
      <w:lvlJc w:val="left"/>
      <w:pPr>
        <w:ind w:left="928" w:hanging="360"/>
      </w:pPr>
      <w:rPr>
        <w:rFonts w:hint="default"/>
        <w:strike w:val="0"/>
        <w:color w:val="auto"/>
        <w:sz w:val="24"/>
        <w:szCs w:val="24"/>
      </w:rPr>
    </w:lvl>
    <w:lvl w:ilvl="2">
      <w:start w:val="1"/>
      <w:numFmt w:val="decimal"/>
      <w:isLgl/>
      <w:lvlText w:val="%1.%2.%3."/>
      <w:lvlJc w:val="left"/>
      <w:pPr>
        <w:ind w:left="1571" w:hanging="720"/>
      </w:pPr>
      <w:rPr>
        <w:rFonts w:ascii="Times New Roman" w:hAnsi="Times New Roman" w:cs="Times New Roman" w:hint="default"/>
        <w:strike w:val="0"/>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436191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8D648C"/>
    <w:multiLevelType w:val="hybridMultilevel"/>
    <w:tmpl w:val="C5CEE7AC"/>
    <w:lvl w:ilvl="0" w:tplc="13A2AAB0">
      <w:numFmt w:val="bullet"/>
      <w:lvlText w:val="-"/>
      <w:lvlJc w:val="left"/>
      <w:pPr>
        <w:ind w:left="786" w:hanging="360"/>
      </w:pPr>
      <w:rPr>
        <w:rFonts w:ascii="Times New Roman" w:eastAsia="Times New Roman" w:hAnsi="Times New Roman" w:cs="Times New Roman" w:hint="default"/>
        <w:color w:val="auto"/>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1" w15:restartNumberingAfterBreak="0">
    <w:nsid w:val="4C495E5B"/>
    <w:multiLevelType w:val="multilevel"/>
    <w:tmpl w:val="25F214D6"/>
    <w:lvl w:ilvl="0">
      <w:start w:val="7"/>
      <w:numFmt w:val="decimal"/>
      <w:lvlText w:val="%1."/>
      <w:lvlJc w:val="left"/>
      <w:pPr>
        <w:ind w:left="540" w:hanging="540"/>
      </w:pPr>
      <w:rPr>
        <w:rFonts w:hint="default"/>
        <w:b w:val="0"/>
      </w:rPr>
    </w:lvl>
    <w:lvl w:ilvl="1">
      <w:start w:val="2"/>
      <w:numFmt w:val="decimal"/>
      <w:lvlText w:val="%1.%2."/>
      <w:lvlJc w:val="left"/>
      <w:pPr>
        <w:ind w:left="720" w:hanging="540"/>
      </w:pPr>
      <w:rPr>
        <w:rFonts w:hint="default"/>
        <w:b w:val="0"/>
      </w:rPr>
    </w:lvl>
    <w:lvl w:ilvl="2">
      <w:start w:val="2"/>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2" w15:restartNumberingAfterBreak="0">
    <w:nsid w:val="4FBE6561"/>
    <w:multiLevelType w:val="multilevel"/>
    <w:tmpl w:val="2F7AC928"/>
    <w:lvl w:ilvl="0">
      <w:start w:val="11"/>
      <w:numFmt w:val="decimal"/>
      <w:lvlText w:val="%1."/>
      <w:lvlJc w:val="left"/>
      <w:pPr>
        <w:ind w:left="480" w:hanging="480"/>
      </w:pPr>
      <w:rPr>
        <w:rFonts w:hint="default"/>
        <w:color w:val="auto"/>
      </w:rPr>
    </w:lvl>
    <w:lvl w:ilvl="1">
      <w:start w:val="1"/>
      <w:numFmt w:val="decimal"/>
      <w:lvlText w:val="%1.%2."/>
      <w:lvlJc w:val="left"/>
      <w:pPr>
        <w:ind w:left="906" w:hanging="48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23" w15:restartNumberingAfterBreak="0">
    <w:nsid w:val="5280457E"/>
    <w:multiLevelType w:val="multilevel"/>
    <w:tmpl w:val="56A44F74"/>
    <w:lvl w:ilvl="0">
      <w:start w:val="7"/>
      <w:numFmt w:val="decimal"/>
      <w:lvlText w:val="%1"/>
      <w:lvlJc w:val="left"/>
      <w:pPr>
        <w:ind w:left="480" w:hanging="480"/>
      </w:pPr>
      <w:rPr>
        <w:rFonts w:hint="default"/>
        <w:color w:val="000000"/>
      </w:rPr>
    </w:lvl>
    <w:lvl w:ilvl="1">
      <w:start w:val="2"/>
      <w:numFmt w:val="decimal"/>
      <w:lvlText w:val="%1.%2"/>
      <w:lvlJc w:val="left"/>
      <w:pPr>
        <w:ind w:left="834" w:hanging="480"/>
      </w:pPr>
      <w:rPr>
        <w:rFonts w:hint="default"/>
        <w:color w:val="000000"/>
      </w:rPr>
    </w:lvl>
    <w:lvl w:ilvl="2">
      <w:start w:val="5"/>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24" w15:restartNumberingAfterBreak="0">
    <w:nsid w:val="660E031C"/>
    <w:multiLevelType w:val="multilevel"/>
    <w:tmpl w:val="D8408A9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36516D"/>
    <w:multiLevelType w:val="multilevel"/>
    <w:tmpl w:val="BF9C78E6"/>
    <w:lvl w:ilvl="0">
      <w:start w:val="8"/>
      <w:numFmt w:val="decimal"/>
      <w:lvlText w:val="%1."/>
      <w:lvlJc w:val="left"/>
      <w:pPr>
        <w:tabs>
          <w:tab w:val="num" w:pos="340"/>
        </w:tabs>
        <w:ind w:left="0" w:firstLine="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1F758C4"/>
    <w:multiLevelType w:val="multilevel"/>
    <w:tmpl w:val="5D98E9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7C327F"/>
    <w:multiLevelType w:val="multilevel"/>
    <w:tmpl w:val="8DF43B6C"/>
    <w:lvl w:ilvl="0">
      <w:start w:val="10"/>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15:restartNumberingAfterBreak="0">
    <w:nsid w:val="77682802"/>
    <w:multiLevelType w:val="multilevel"/>
    <w:tmpl w:val="3D5C5BF4"/>
    <w:lvl w:ilvl="0">
      <w:start w:val="1"/>
      <w:numFmt w:val="decimal"/>
      <w:lvlText w:val="4.%1."/>
      <w:lvlJc w:val="left"/>
      <w:pPr>
        <w:tabs>
          <w:tab w:val="num" w:pos="1710"/>
        </w:tabs>
        <w:ind w:left="1710" w:hanging="990"/>
      </w:pPr>
      <w:rPr>
        <w:rFonts w:hint="default"/>
        <w:b w:val="0"/>
        <w:sz w:val="22"/>
      </w:rPr>
    </w:lvl>
    <w:lvl w:ilvl="1">
      <w:start w:val="1"/>
      <w:numFmt w:val="decimal"/>
      <w:isLgl/>
      <w:lvlText w:val="%1.%2."/>
      <w:lvlJc w:val="left"/>
      <w:pPr>
        <w:tabs>
          <w:tab w:val="num" w:pos="1950"/>
        </w:tabs>
        <w:ind w:left="1950" w:hanging="1230"/>
      </w:pPr>
      <w:rPr>
        <w:rFonts w:hint="default"/>
      </w:rPr>
    </w:lvl>
    <w:lvl w:ilvl="2">
      <w:start w:val="1"/>
      <w:numFmt w:val="decimal"/>
      <w:isLgl/>
      <w:lvlText w:val="%1.%2.%3."/>
      <w:lvlJc w:val="left"/>
      <w:pPr>
        <w:tabs>
          <w:tab w:val="num" w:pos="1950"/>
        </w:tabs>
        <w:ind w:left="1950" w:hanging="1230"/>
      </w:pPr>
      <w:rPr>
        <w:rFonts w:hint="default"/>
      </w:rPr>
    </w:lvl>
    <w:lvl w:ilvl="3">
      <w:start w:val="1"/>
      <w:numFmt w:val="decimal"/>
      <w:isLgl/>
      <w:lvlText w:val="%1.%2.%3.%4."/>
      <w:lvlJc w:val="left"/>
      <w:pPr>
        <w:tabs>
          <w:tab w:val="num" w:pos="1950"/>
        </w:tabs>
        <w:ind w:left="1950" w:hanging="1230"/>
      </w:pPr>
      <w:rPr>
        <w:rFonts w:hint="default"/>
      </w:rPr>
    </w:lvl>
    <w:lvl w:ilvl="4">
      <w:start w:val="1"/>
      <w:numFmt w:val="decimal"/>
      <w:isLgl/>
      <w:lvlText w:val="%1.%2.%3.%4.%5."/>
      <w:lvlJc w:val="left"/>
      <w:pPr>
        <w:tabs>
          <w:tab w:val="num" w:pos="1950"/>
        </w:tabs>
        <w:ind w:left="1950" w:hanging="1230"/>
      </w:pPr>
      <w:rPr>
        <w:rFonts w:hint="default"/>
      </w:rPr>
    </w:lvl>
    <w:lvl w:ilvl="5">
      <w:start w:val="1"/>
      <w:numFmt w:val="decimal"/>
      <w:isLgl/>
      <w:lvlText w:val="%1.%2.%3.%4.%5.%6."/>
      <w:lvlJc w:val="left"/>
      <w:pPr>
        <w:tabs>
          <w:tab w:val="num" w:pos="1950"/>
        </w:tabs>
        <w:ind w:left="1950" w:hanging="123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0"/>
  </w:num>
  <w:num w:numId="2">
    <w:abstractNumId w:val="6"/>
  </w:num>
  <w:num w:numId="3">
    <w:abstractNumId w:val="17"/>
  </w:num>
  <w:num w:numId="4">
    <w:abstractNumId w:val="8"/>
  </w:num>
  <w:num w:numId="5">
    <w:abstractNumId w:val="16"/>
  </w:num>
  <w:num w:numId="6">
    <w:abstractNumId w:val="26"/>
  </w:num>
  <w:num w:numId="7">
    <w:abstractNumId w:val="21"/>
  </w:num>
  <w:num w:numId="8">
    <w:abstractNumId w:val="2"/>
  </w:num>
  <w:num w:numId="9">
    <w:abstractNumId w:val="22"/>
  </w:num>
  <w:num w:numId="10">
    <w:abstractNumId w:val="4"/>
  </w:num>
  <w:num w:numId="11">
    <w:abstractNumId w:val="11"/>
  </w:num>
  <w:num w:numId="12">
    <w:abstractNumId w:val="24"/>
  </w:num>
  <w:num w:numId="13">
    <w:abstractNumId w:val="13"/>
  </w:num>
  <w:num w:numId="14">
    <w:abstractNumId w:val="5"/>
  </w:num>
  <w:num w:numId="15">
    <w:abstractNumId w:val="28"/>
  </w:num>
  <w:num w:numId="16">
    <w:abstractNumId w:val="9"/>
  </w:num>
  <w:num w:numId="17">
    <w:abstractNumId w:val="20"/>
  </w:num>
  <w:num w:numId="18">
    <w:abstractNumId w:val="15"/>
  </w:num>
  <w:num w:numId="19">
    <w:abstractNumId w:val="3"/>
  </w:num>
  <w:num w:numId="20">
    <w:abstractNumId w:val="10"/>
  </w:num>
  <w:num w:numId="21">
    <w:abstractNumId w:val="14"/>
  </w:num>
  <w:num w:numId="22">
    <w:abstractNumId w:val="23"/>
  </w:num>
  <w:num w:numId="23">
    <w:abstractNumId w:val="27"/>
  </w:num>
  <w:num w:numId="24">
    <w:abstractNumId w:val="7"/>
  </w:num>
  <w:num w:numId="25">
    <w:abstractNumId w:val="18"/>
  </w:num>
  <w:num w:numId="26">
    <w:abstractNumId w:val="1"/>
  </w:num>
  <w:num w:numId="2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9"/>
  </w:num>
  <w:num w:numId="3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DD"/>
    <w:rsid w:val="00004475"/>
    <w:rsid w:val="0000537B"/>
    <w:rsid w:val="00015F3A"/>
    <w:rsid w:val="0001653E"/>
    <w:rsid w:val="00017179"/>
    <w:rsid w:val="0001776A"/>
    <w:rsid w:val="00021A23"/>
    <w:rsid w:val="00022D52"/>
    <w:rsid w:val="00023583"/>
    <w:rsid w:val="00033EA7"/>
    <w:rsid w:val="000345C9"/>
    <w:rsid w:val="00040230"/>
    <w:rsid w:val="0004056A"/>
    <w:rsid w:val="000442AE"/>
    <w:rsid w:val="00044A69"/>
    <w:rsid w:val="00046BBA"/>
    <w:rsid w:val="00047F0A"/>
    <w:rsid w:val="0005149D"/>
    <w:rsid w:val="00052763"/>
    <w:rsid w:val="00055F10"/>
    <w:rsid w:val="000561CE"/>
    <w:rsid w:val="00057378"/>
    <w:rsid w:val="0006419E"/>
    <w:rsid w:val="000665D4"/>
    <w:rsid w:val="00072D33"/>
    <w:rsid w:val="000804F7"/>
    <w:rsid w:val="000819B4"/>
    <w:rsid w:val="0008282F"/>
    <w:rsid w:val="00086A43"/>
    <w:rsid w:val="000874BA"/>
    <w:rsid w:val="00095C2A"/>
    <w:rsid w:val="00096BFD"/>
    <w:rsid w:val="000A2E68"/>
    <w:rsid w:val="000A72CB"/>
    <w:rsid w:val="000B18BD"/>
    <w:rsid w:val="000B190B"/>
    <w:rsid w:val="000B1C71"/>
    <w:rsid w:val="000B6B40"/>
    <w:rsid w:val="000B7607"/>
    <w:rsid w:val="000C2460"/>
    <w:rsid w:val="000C2F8B"/>
    <w:rsid w:val="000C3106"/>
    <w:rsid w:val="000C5A87"/>
    <w:rsid w:val="000D27BF"/>
    <w:rsid w:val="000D6C88"/>
    <w:rsid w:val="000E0BB2"/>
    <w:rsid w:val="000E3B14"/>
    <w:rsid w:val="000E3F61"/>
    <w:rsid w:val="000E7FB2"/>
    <w:rsid w:val="000F07A2"/>
    <w:rsid w:val="000F3BEA"/>
    <w:rsid w:val="000F559D"/>
    <w:rsid w:val="001015BA"/>
    <w:rsid w:val="00102A78"/>
    <w:rsid w:val="00102D94"/>
    <w:rsid w:val="00104C0E"/>
    <w:rsid w:val="00106880"/>
    <w:rsid w:val="00110DFD"/>
    <w:rsid w:val="00111B50"/>
    <w:rsid w:val="0012077B"/>
    <w:rsid w:val="0012187E"/>
    <w:rsid w:val="00125CE2"/>
    <w:rsid w:val="001274F6"/>
    <w:rsid w:val="00127C4D"/>
    <w:rsid w:val="00131189"/>
    <w:rsid w:val="00131A93"/>
    <w:rsid w:val="00132EFA"/>
    <w:rsid w:val="001373EE"/>
    <w:rsid w:val="001376F0"/>
    <w:rsid w:val="00137F5B"/>
    <w:rsid w:val="0014018C"/>
    <w:rsid w:val="0014117E"/>
    <w:rsid w:val="00145036"/>
    <w:rsid w:val="00147E74"/>
    <w:rsid w:val="00151A47"/>
    <w:rsid w:val="00151F30"/>
    <w:rsid w:val="001559E3"/>
    <w:rsid w:val="0015680F"/>
    <w:rsid w:val="00157BE2"/>
    <w:rsid w:val="00164A21"/>
    <w:rsid w:val="00164DA4"/>
    <w:rsid w:val="001650B3"/>
    <w:rsid w:val="0016653F"/>
    <w:rsid w:val="00166B9B"/>
    <w:rsid w:val="00167AC0"/>
    <w:rsid w:val="00170557"/>
    <w:rsid w:val="001712CA"/>
    <w:rsid w:val="00171A08"/>
    <w:rsid w:val="00174F2C"/>
    <w:rsid w:val="001844E6"/>
    <w:rsid w:val="0018507B"/>
    <w:rsid w:val="00185C0E"/>
    <w:rsid w:val="00195FB5"/>
    <w:rsid w:val="00196E0A"/>
    <w:rsid w:val="001A4174"/>
    <w:rsid w:val="001A7C02"/>
    <w:rsid w:val="001B077C"/>
    <w:rsid w:val="001B2C2C"/>
    <w:rsid w:val="001B3CD9"/>
    <w:rsid w:val="001B7160"/>
    <w:rsid w:val="001B7B84"/>
    <w:rsid w:val="001B7BC6"/>
    <w:rsid w:val="001C28DD"/>
    <w:rsid w:val="001C2F42"/>
    <w:rsid w:val="001C41D2"/>
    <w:rsid w:val="001C4272"/>
    <w:rsid w:val="001C6A80"/>
    <w:rsid w:val="001D240C"/>
    <w:rsid w:val="001D30DC"/>
    <w:rsid w:val="001D3358"/>
    <w:rsid w:val="001D52FA"/>
    <w:rsid w:val="001D6C58"/>
    <w:rsid w:val="001E2139"/>
    <w:rsid w:val="001E39A6"/>
    <w:rsid w:val="001E4C42"/>
    <w:rsid w:val="001E741E"/>
    <w:rsid w:val="001E7587"/>
    <w:rsid w:val="001E7ED6"/>
    <w:rsid w:val="001F09D5"/>
    <w:rsid w:val="001F43F4"/>
    <w:rsid w:val="00203687"/>
    <w:rsid w:val="00204814"/>
    <w:rsid w:val="0020518A"/>
    <w:rsid w:val="00206014"/>
    <w:rsid w:val="002068DD"/>
    <w:rsid w:val="00206BD7"/>
    <w:rsid w:val="00210AD5"/>
    <w:rsid w:val="00214DC5"/>
    <w:rsid w:val="00216B52"/>
    <w:rsid w:val="0022036B"/>
    <w:rsid w:val="00224507"/>
    <w:rsid w:val="00225331"/>
    <w:rsid w:val="002268D3"/>
    <w:rsid w:val="00230249"/>
    <w:rsid w:val="00230972"/>
    <w:rsid w:val="002339A0"/>
    <w:rsid w:val="00234638"/>
    <w:rsid w:val="00235355"/>
    <w:rsid w:val="0024016D"/>
    <w:rsid w:val="00241D42"/>
    <w:rsid w:val="00243C8A"/>
    <w:rsid w:val="002466A2"/>
    <w:rsid w:val="00246AFB"/>
    <w:rsid w:val="00254F9B"/>
    <w:rsid w:val="00256F50"/>
    <w:rsid w:val="002577E9"/>
    <w:rsid w:val="002623A5"/>
    <w:rsid w:val="00263191"/>
    <w:rsid w:val="00264E5B"/>
    <w:rsid w:val="00266DA5"/>
    <w:rsid w:val="00283A4A"/>
    <w:rsid w:val="00293790"/>
    <w:rsid w:val="00295718"/>
    <w:rsid w:val="00296489"/>
    <w:rsid w:val="002969DF"/>
    <w:rsid w:val="0029783F"/>
    <w:rsid w:val="002A20A6"/>
    <w:rsid w:val="002A2798"/>
    <w:rsid w:val="002A2E5D"/>
    <w:rsid w:val="002A3874"/>
    <w:rsid w:val="002A6018"/>
    <w:rsid w:val="002A7A7A"/>
    <w:rsid w:val="002B1607"/>
    <w:rsid w:val="002B189E"/>
    <w:rsid w:val="002B2500"/>
    <w:rsid w:val="002B5016"/>
    <w:rsid w:val="002B54F3"/>
    <w:rsid w:val="002C24BB"/>
    <w:rsid w:val="002C37C7"/>
    <w:rsid w:val="002C5E1A"/>
    <w:rsid w:val="002C6C52"/>
    <w:rsid w:val="002D3EAF"/>
    <w:rsid w:val="002D4E18"/>
    <w:rsid w:val="002D518E"/>
    <w:rsid w:val="002E3006"/>
    <w:rsid w:val="002E4179"/>
    <w:rsid w:val="002E498F"/>
    <w:rsid w:val="002E4D80"/>
    <w:rsid w:val="002E6AC4"/>
    <w:rsid w:val="002F49B4"/>
    <w:rsid w:val="00304C3D"/>
    <w:rsid w:val="00305486"/>
    <w:rsid w:val="003116C2"/>
    <w:rsid w:val="00314A51"/>
    <w:rsid w:val="00321605"/>
    <w:rsid w:val="003242E1"/>
    <w:rsid w:val="00326ABE"/>
    <w:rsid w:val="00331231"/>
    <w:rsid w:val="003421DC"/>
    <w:rsid w:val="00351035"/>
    <w:rsid w:val="00354411"/>
    <w:rsid w:val="0035660B"/>
    <w:rsid w:val="0036231C"/>
    <w:rsid w:val="0036289D"/>
    <w:rsid w:val="00364C72"/>
    <w:rsid w:val="00376F73"/>
    <w:rsid w:val="00382FC4"/>
    <w:rsid w:val="00383154"/>
    <w:rsid w:val="00387BCD"/>
    <w:rsid w:val="003915D0"/>
    <w:rsid w:val="00392C70"/>
    <w:rsid w:val="00392EAA"/>
    <w:rsid w:val="00393641"/>
    <w:rsid w:val="00395925"/>
    <w:rsid w:val="00395ED8"/>
    <w:rsid w:val="003A0993"/>
    <w:rsid w:val="003A0DD3"/>
    <w:rsid w:val="003A3DFD"/>
    <w:rsid w:val="003A4E10"/>
    <w:rsid w:val="003A4EE9"/>
    <w:rsid w:val="003A7913"/>
    <w:rsid w:val="003B05D8"/>
    <w:rsid w:val="003B06CD"/>
    <w:rsid w:val="003B18F9"/>
    <w:rsid w:val="003B1EBF"/>
    <w:rsid w:val="003C1BF8"/>
    <w:rsid w:val="003C6826"/>
    <w:rsid w:val="003C7E37"/>
    <w:rsid w:val="003D236F"/>
    <w:rsid w:val="003D499C"/>
    <w:rsid w:val="003D5BA2"/>
    <w:rsid w:val="003D6ADD"/>
    <w:rsid w:val="003D7DF5"/>
    <w:rsid w:val="003E09B4"/>
    <w:rsid w:val="003E3C21"/>
    <w:rsid w:val="003E55B0"/>
    <w:rsid w:val="003E6129"/>
    <w:rsid w:val="003F18EA"/>
    <w:rsid w:val="003F26FF"/>
    <w:rsid w:val="003F43D9"/>
    <w:rsid w:val="00403C26"/>
    <w:rsid w:val="00411318"/>
    <w:rsid w:val="00412C8F"/>
    <w:rsid w:val="00412DED"/>
    <w:rsid w:val="00421465"/>
    <w:rsid w:val="00423D2C"/>
    <w:rsid w:val="0042446A"/>
    <w:rsid w:val="00424863"/>
    <w:rsid w:val="00424FD2"/>
    <w:rsid w:val="0042678C"/>
    <w:rsid w:val="00426E74"/>
    <w:rsid w:val="00427805"/>
    <w:rsid w:val="00435A15"/>
    <w:rsid w:val="00435E3E"/>
    <w:rsid w:val="00435F4A"/>
    <w:rsid w:val="00437944"/>
    <w:rsid w:val="0044043E"/>
    <w:rsid w:val="004408DD"/>
    <w:rsid w:val="00443858"/>
    <w:rsid w:val="00446784"/>
    <w:rsid w:val="0045732F"/>
    <w:rsid w:val="004621B2"/>
    <w:rsid w:val="004707E0"/>
    <w:rsid w:val="0047198D"/>
    <w:rsid w:val="00473ECD"/>
    <w:rsid w:val="0047442D"/>
    <w:rsid w:val="004770FD"/>
    <w:rsid w:val="0047759A"/>
    <w:rsid w:val="004828F6"/>
    <w:rsid w:val="00484B66"/>
    <w:rsid w:val="00491544"/>
    <w:rsid w:val="004917A1"/>
    <w:rsid w:val="004949AC"/>
    <w:rsid w:val="00497094"/>
    <w:rsid w:val="004A09BD"/>
    <w:rsid w:val="004A0BFC"/>
    <w:rsid w:val="004A0FA0"/>
    <w:rsid w:val="004B003D"/>
    <w:rsid w:val="004B0D30"/>
    <w:rsid w:val="004B2514"/>
    <w:rsid w:val="004B2B92"/>
    <w:rsid w:val="004B34DD"/>
    <w:rsid w:val="004B46C8"/>
    <w:rsid w:val="004B612F"/>
    <w:rsid w:val="004B6895"/>
    <w:rsid w:val="004C0DA8"/>
    <w:rsid w:val="004C218B"/>
    <w:rsid w:val="004C3DCC"/>
    <w:rsid w:val="004C658B"/>
    <w:rsid w:val="004C66EE"/>
    <w:rsid w:val="004D12BC"/>
    <w:rsid w:val="004D58DA"/>
    <w:rsid w:val="004D5EE6"/>
    <w:rsid w:val="004E2E87"/>
    <w:rsid w:val="004E6145"/>
    <w:rsid w:val="004F1F5D"/>
    <w:rsid w:val="004F2249"/>
    <w:rsid w:val="004F71AC"/>
    <w:rsid w:val="005047E9"/>
    <w:rsid w:val="005048BE"/>
    <w:rsid w:val="00507F1F"/>
    <w:rsid w:val="00510F6A"/>
    <w:rsid w:val="00513480"/>
    <w:rsid w:val="00517FB5"/>
    <w:rsid w:val="005245B8"/>
    <w:rsid w:val="00524A04"/>
    <w:rsid w:val="00526659"/>
    <w:rsid w:val="00526B43"/>
    <w:rsid w:val="00530F46"/>
    <w:rsid w:val="00531091"/>
    <w:rsid w:val="00531D11"/>
    <w:rsid w:val="005343E4"/>
    <w:rsid w:val="00541739"/>
    <w:rsid w:val="005436A0"/>
    <w:rsid w:val="00546396"/>
    <w:rsid w:val="00546901"/>
    <w:rsid w:val="0054704C"/>
    <w:rsid w:val="005515E0"/>
    <w:rsid w:val="00552A84"/>
    <w:rsid w:val="0056248C"/>
    <w:rsid w:val="00570B16"/>
    <w:rsid w:val="00572E15"/>
    <w:rsid w:val="005736DA"/>
    <w:rsid w:val="0057517D"/>
    <w:rsid w:val="00575555"/>
    <w:rsid w:val="005760F0"/>
    <w:rsid w:val="00581114"/>
    <w:rsid w:val="00583DD1"/>
    <w:rsid w:val="00587666"/>
    <w:rsid w:val="00587950"/>
    <w:rsid w:val="00592866"/>
    <w:rsid w:val="00597465"/>
    <w:rsid w:val="005A0C6D"/>
    <w:rsid w:val="005A1CC7"/>
    <w:rsid w:val="005A206E"/>
    <w:rsid w:val="005A2F06"/>
    <w:rsid w:val="005A46E6"/>
    <w:rsid w:val="005A580F"/>
    <w:rsid w:val="005A6C83"/>
    <w:rsid w:val="005A774B"/>
    <w:rsid w:val="005B1D6B"/>
    <w:rsid w:val="005B3F17"/>
    <w:rsid w:val="005B4118"/>
    <w:rsid w:val="005B59FA"/>
    <w:rsid w:val="005B78A2"/>
    <w:rsid w:val="005C006E"/>
    <w:rsid w:val="005C385F"/>
    <w:rsid w:val="005C4E2B"/>
    <w:rsid w:val="005C6097"/>
    <w:rsid w:val="005C7A22"/>
    <w:rsid w:val="005C7C0E"/>
    <w:rsid w:val="005D28D8"/>
    <w:rsid w:val="005D32F6"/>
    <w:rsid w:val="005D3A3D"/>
    <w:rsid w:val="005D4490"/>
    <w:rsid w:val="005D56E7"/>
    <w:rsid w:val="005D62B5"/>
    <w:rsid w:val="005D6ADD"/>
    <w:rsid w:val="005E0C89"/>
    <w:rsid w:val="005E1CCC"/>
    <w:rsid w:val="005E28F6"/>
    <w:rsid w:val="005E30D6"/>
    <w:rsid w:val="005E3DD0"/>
    <w:rsid w:val="005F1DDF"/>
    <w:rsid w:val="005F2BF2"/>
    <w:rsid w:val="005F4719"/>
    <w:rsid w:val="005F4CE5"/>
    <w:rsid w:val="005F5DD1"/>
    <w:rsid w:val="006009EE"/>
    <w:rsid w:val="00600E07"/>
    <w:rsid w:val="00601845"/>
    <w:rsid w:val="00604B2F"/>
    <w:rsid w:val="00606660"/>
    <w:rsid w:val="00607BAB"/>
    <w:rsid w:val="006214BA"/>
    <w:rsid w:val="00621765"/>
    <w:rsid w:val="00624226"/>
    <w:rsid w:val="00626C91"/>
    <w:rsid w:val="00632802"/>
    <w:rsid w:val="0063290C"/>
    <w:rsid w:val="00633318"/>
    <w:rsid w:val="00634CD1"/>
    <w:rsid w:val="006358DC"/>
    <w:rsid w:val="00635CBE"/>
    <w:rsid w:val="00636317"/>
    <w:rsid w:val="00643802"/>
    <w:rsid w:val="00646D65"/>
    <w:rsid w:val="0064729D"/>
    <w:rsid w:val="00650BB2"/>
    <w:rsid w:val="006555E9"/>
    <w:rsid w:val="00666A6B"/>
    <w:rsid w:val="00672079"/>
    <w:rsid w:val="00677024"/>
    <w:rsid w:val="00677F29"/>
    <w:rsid w:val="00682055"/>
    <w:rsid w:val="0068258C"/>
    <w:rsid w:val="00684040"/>
    <w:rsid w:val="0068454B"/>
    <w:rsid w:val="0068506B"/>
    <w:rsid w:val="006924D6"/>
    <w:rsid w:val="00692BAF"/>
    <w:rsid w:val="006932BA"/>
    <w:rsid w:val="00695113"/>
    <w:rsid w:val="006954F2"/>
    <w:rsid w:val="006A08DD"/>
    <w:rsid w:val="006A162C"/>
    <w:rsid w:val="006A2D5D"/>
    <w:rsid w:val="006A699F"/>
    <w:rsid w:val="006B20DD"/>
    <w:rsid w:val="006B2316"/>
    <w:rsid w:val="006B490B"/>
    <w:rsid w:val="006B538B"/>
    <w:rsid w:val="006B6FFF"/>
    <w:rsid w:val="006B76A0"/>
    <w:rsid w:val="006C364D"/>
    <w:rsid w:val="006C6029"/>
    <w:rsid w:val="006D0215"/>
    <w:rsid w:val="006D3281"/>
    <w:rsid w:val="006D423B"/>
    <w:rsid w:val="006E0F80"/>
    <w:rsid w:val="006E511E"/>
    <w:rsid w:val="006F1B47"/>
    <w:rsid w:val="006F44B3"/>
    <w:rsid w:val="006F4762"/>
    <w:rsid w:val="006F65FE"/>
    <w:rsid w:val="007013AA"/>
    <w:rsid w:val="007015CB"/>
    <w:rsid w:val="00702FEC"/>
    <w:rsid w:val="0070380F"/>
    <w:rsid w:val="00707DFA"/>
    <w:rsid w:val="0072420F"/>
    <w:rsid w:val="00724A9C"/>
    <w:rsid w:val="007263A2"/>
    <w:rsid w:val="0073278A"/>
    <w:rsid w:val="00734779"/>
    <w:rsid w:val="007347D2"/>
    <w:rsid w:val="007365F3"/>
    <w:rsid w:val="00736738"/>
    <w:rsid w:val="00737F82"/>
    <w:rsid w:val="00743FAA"/>
    <w:rsid w:val="00744495"/>
    <w:rsid w:val="00746F13"/>
    <w:rsid w:val="0075016E"/>
    <w:rsid w:val="00750487"/>
    <w:rsid w:val="007505B4"/>
    <w:rsid w:val="00750B52"/>
    <w:rsid w:val="00751AC1"/>
    <w:rsid w:val="00756450"/>
    <w:rsid w:val="00761BD9"/>
    <w:rsid w:val="00761F8F"/>
    <w:rsid w:val="00770740"/>
    <w:rsid w:val="00770A5C"/>
    <w:rsid w:val="00770D89"/>
    <w:rsid w:val="00770E52"/>
    <w:rsid w:val="00771F0D"/>
    <w:rsid w:val="007725E9"/>
    <w:rsid w:val="00772685"/>
    <w:rsid w:val="00775FC1"/>
    <w:rsid w:val="00780D13"/>
    <w:rsid w:val="00782861"/>
    <w:rsid w:val="00783962"/>
    <w:rsid w:val="00783F7C"/>
    <w:rsid w:val="0079074C"/>
    <w:rsid w:val="00792017"/>
    <w:rsid w:val="00792A0A"/>
    <w:rsid w:val="00794A2E"/>
    <w:rsid w:val="00794AB4"/>
    <w:rsid w:val="00794AEF"/>
    <w:rsid w:val="007A1690"/>
    <w:rsid w:val="007A2461"/>
    <w:rsid w:val="007A2A58"/>
    <w:rsid w:val="007B4D8C"/>
    <w:rsid w:val="007B6B4C"/>
    <w:rsid w:val="007C422F"/>
    <w:rsid w:val="007C48CE"/>
    <w:rsid w:val="007C7825"/>
    <w:rsid w:val="007D16EA"/>
    <w:rsid w:val="007D39A0"/>
    <w:rsid w:val="007E27C0"/>
    <w:rsid w:val="007E423E"/>
    <w:rsid w:val="007E498B"/>
    <w:rsid w:val="007E55C0"/>
    <w:rsid w:val="007F49CB"/>
    <w:rsid w:val="007F553C"/>
    <w:rsid w:val="007F5D2A"/>
    <w:rsid w:val="007F6609"/>
    <w:rsid w:val="007F77C3"/>
    <w:rsid w:val="00800756"/>
    <w:rsid w:val="008077FB"/>
    <w:rsid w:val="00810FB1"/>
    <w:rsid w:val="00812317"/>
    <w:rsid w:val="00813CC4"/>
    <w:rsid w:val="00815A8B"/>
    <w:rsid w:val="008202DA"/>
    <w:rsid w:val="008209EE"/>
    <w:rsid w:val="00821497"/>
    <w:rsid w:val="00821DD6"/>
    <w:rsid w:val="00826B62"/>
    <w:rsid w:val="00827D63"/>
    <w:rsid w:val="00827F63"/>
    <w:rsid w:val="008317EE"/>
    <w:rsid w:val="00842135"/>
    <w:rsid w:val="0084605C"/>
    <w:rsid w:val="00852D2B"/>
    <w:rsid w:val="00853FD7"/>
    <w:rsid w:val="00854B4E"/>
    <w:rsid w:val="00856F88"/>
    <w:rsid w:val="0086226A"/>
    <w:rsid w:val="008660AF"/>
    <w:rsid w:val="00866F92"/>
    <w:rsid w:val="0087019B"/>
    <w:rsid w:val="00876B91"/>
    <w:rsid w:val="00877AB8"/>
    <w:rsid w:val="0088233D"/>
    <w:rsid w:val="00882B39"/>
    <w:rsid w:val="00884705"/>
    <w:rsid w:val="00891CEB"/>
    <w:rsid w:val="00892895"/>
    <w:rsid w:val="00893EA5"/>
    <w:rsid w:val="00895799"/>
    <w:rsid w:val="008A34D5"/>
    <w:rsid w:val="008A53ED"/>
    <w:rsid w:val="008B0444"/>
    <w:rsid w:val="008B5583"/>
    <w:rsid w:val="008B6681"/>
    <w:rsid w:val="008C70CC"/>
    <w:rsid w:val="008D2CBC"/>
    <w:rsid w:val="008D330A"/>
    <w:rsid w:val="008D6A35"/>
    <w:rsid w:val="008E294D"/>
    <w:rsid w:val="008E66B2"/>
    <w:rsid w:val="008F0697"/>
    <w:rsid w:val="008F3C90"/>
    <w:rsid w:val="008F517E"/>
    <w:rsid w:val="008F58EC"/>
    <w:rsid w:val="008F7B46"/>
    <w:rsid w:val="008F7D0F"/>
    <w:rsid w:val="0090003D"/>
    <w:rsid w:val="009007A0"/>
    <w:rsid w:val="00900F07"/>
    <w:rsid w:val="00901017"/>
    <w:rsid w:val="009023C0"/>
    <w:rsid w:val="009031A9"/>
    <w:rsid w:val="0090343C"/>
    <w:rsid w:val="0090791F"/>
    <w:rsid w:val="00915308"/>
    <w:rsid w:val="00915DF2"/>
    <w:rsid w:val="00916F4B"/>
    <w:rsid w:val="009204FC"/>
    <w:rsid w:val="00920A38"/>
    <w:rsid w:val="0092210A"/>
    <w:rsid w:val="0092655F"/>
    <w:rsid w:val="00927A14"/>
    <w:rsid w:val="009346CE"/>
    <w:rsid w:val="00936C8F"/>
    <w:rsid w:val="00942A05"/>
    <w:rsid w:val="009450B4"/>
    <w:rsid w:val="00945552"/>
    <w:rsid w:val="00950368"/>
    <w:rsid w:val="00951526"/>
    <w:rsid w:val="00954916"/>
    <w:rsid w:val="00954A49"/>
    <w:rsid w:val="00957033"/>
    <w:rsid w:val="0096540D"/>
    <w:rsid w:val="009665C1"/>
    <w:rsid w:val="00967778"/>
    <w:rsid w:val="009712A8"/>
    <w:rsid w:val="00974ED6"/>
    <w:rsid w:val="00981372"/>
    <w:rsid w:val="00982C1A"/>
    <w:rsid w:val="00985BE9"/>
    <w:rsid w:val="009862F6"/>
    <w:rsid w:val="00987DBB"/>
    <w:rsid w:val="00992A95"/>
    <w:rsid w:val="00996D3F"/>
    <w:rsid w:val="009A0207"/>
    <w:rsid w:val="009A55A0"/>
    <w:rsid w:val="009A6D74"/>
    <w:rsid w:val="009B4246"/>
    <w:rsid w:val="009C09C7"/>
    <w:rsid w:val="009C267F"/>
    <w:rsid w:val="009C36C0"/>
    <w:rsid w:val="009C6904"/>
    <w:rsid w:val="009D0C00"/>
    <w:rsid w:val="009D0E1A"/>
    <w:rsid w:val="009D232A"/>
    <w:rsid w:val="009D3C15"/>
    <w:rsid w:val="009D5282"/>
    <w:rsid w:val="009D6913"/>
    <w:rsid w:val="009D7448"/>
    <w:rsid w:val="009E021F"/>
    <w:rsid w:val="009E0C7E"/>
    <w:rsid w:val="009E39E4"/>
    <w:rsid w:val="009E5AE7"/>
    <w:rsid w:val="009E67C1"/>
    <w:rsid w:val="009E7294"/>
    <w:rsid w:val="009F08AD"/>
    <w:rsid w:val="009F0A46"/>
    <w:rsid w:val="009F593B"/>
    <w:rsid w:val="00A0049C"/>
    <w:rsid w:val="00A205C7"/>
    <w:rsid w:val="00A20DA6"/>
    <w:rsid w:val="00A23F61"/>
    <w:rsid w:val="00A25434"/>
    <w:rsid w:val="00A25650"/>
    <w:rsid w:val="00A257D4"/>
    <w:rsid w:val="00A2684A"/>
    <w:rsid w:val="00A27403"/>
    <w:rsid w:val="00A30F0B"/>
    <w:rsid w:val="00A41B5E"/>
    <w:rsid w:val="00A41BD7"/>
    <w:rsid w:val="00A424E3"/>
    <w:rsid w:val="00A43BCF"/>
    <w:rsid w:val="00A4405B"/>
    <w:rsid w:val="00A4453B"/>
    <w:rsid w:val="00A4572A"/>
    <w:rsid w:val="00A459C2"/>
    <w:rsid w:val="00A468C4"/>
    <w:rsid w:val="00A46917"/>
    <w:rsid w:val="00A5135D"/>
    <w:rsid w:val="00A5412D"/>
    <w:rsid w:val="00A556D0"/>
    <w:rsid w:val="00A61D23"/>
    <w:rsid w:val="00A65B21"/>
    <w:rsid w:val="00A65CA3"/>
    <w:rsid w:val="00A65EB9"/>
    <w:rsid w:val="00A72C64"/>
    <w:rsid w:val="00A75A97"/>
    <w:rsid w:val="00A76993"/>
    <w:rsid w:val="00A800E1"/>
    <w:rsid w:val="00A83EB9"/>
    <w:rsid w:val="00A86975"/>
    <w:rsid w:val="00A9227A"/>
    <w:rsid w:val="00A94449"/>
    <w:rsid w:val="00A95293"/>
    <w:rsid w:val="00A95F0D"/>
    <w:rsid w:val="00A96083"/>
    <w:rsid w:val="00A96BFB"/>
    <w:rsid w:val="00A9712D"/>
    <w:rsid w:val="00A97E7B"/>
    <w:rsid w:val="00AA0A74"/>
    <w:rsid w:val="00AA3B6F"/>
    <w:rsid w:val="00AA3D46"/>
    <w:rsid w:val="00AB402E"/>
    <w:rsid w:val="00AB5B03"/>
    <w:rsid w:val="00AB5DDE"/>
    <w:rsid w:val="00AC1347"/>
    <w:rsid w:val="00AC19A7"/>
    <w:rsid w:val="00AC2657"/>
    <w:rsid w:val="00AC2970"/>
    <w:rsid w:val="00AC3C01"/>
    <w:rsid w:val="00AC4D5B"/>
    <w:rsid w:val="00AC59BA"/>
    <w:rsid w:val="00AC62E8"/>
    <w:rsid w:val="00AC6BBE"/>
    <w:rsid w:val="00AD0319"/>
    <w:rsid w:val="00AD358F"/>
    <w:rsid w:val="00AD4AC0"/>
    <w:rsid w:val="00AD5406"/>
    <w:rsid w:val="00AD68D0"/>
    <w:rsid w:val="00AE4312"/>
    <w:rsid w:val="00AE67A4"/>
    <w:rsid w:val="00AF0C05"/>
    <w:rsid w:val="00AF0F72"/>
    <w:rsid w:val="00AF317F"/>
    <w:rsid w:val="00AF32A3"/>
    <w:rsid w:val="00AF448F"/>
    <w:rsid w:val="00AF56F9"/>
    <w:rsid w:val="00AF6D31"/>
    <w:rsid w:val="00AF7BD7"/>
    <w:rsid w:val="00B04044"/>
    <w:rsid w:val="00B130BA"/>
    <w:rsid w:val="00B13A19"/>
    <w:rsid w:val="00B17561"/>
    <w:rsid w:val="00B202A5"/>
    <w:rsid w:val="00B2171D"/>
    <w:rsid w:val="00B21D6B"/>
    <w:rsid w:val="00B26C74"/>
    <w:rsid w:val="00B30092"/>
    <w:rsid w:val="00B34EF7"/>
    <w:rsid w:val="00B6126A"/>
    <w:rsid w:val="00B61762"/>
    <w:rsid w:val="00B628E2"/>
    <w:rsid w:val="00B675AA"/>
    <w:rsid w:val="00B7170B"/>
    <w:rsid w:val="00B727AB"/>
    <w:rsid w:val="00B741C3"/>
    <w:rsid w:val="00B74408"/>
    <w:rsid w:val="00B74BBF"/>
    <w:rsid w:val="00B754DF"/>
    <w:rsid w:val="00B7794F"/>
    <w:rsid w:val="00B8470B"/>
    <w:rsid w:val="00B87053"/>
    <w:rsid w:val="00B91499"/>
    <w:rsid w:val="00B93899"/>
    <w:rsid w:val="00B9576A"/>
    <w:rsid w:val="00BA0211"/>
    <w:rsid w:val="00BA0B37"/>
    <w:rsid w:val="00BA507D"/>
    <w:rsid w:val="00BA518F"/>
    <w:rsid w:val="00BA7ACF"/>
    <w:rsid w:val="00BB00BD"/>
    <w:rsid w:val="00BB22DF"/>
    <w:rsid w:val="00BB38C4"/>
    <w:rsid w:val="00BB3F96"/>
    <w:rsid w:val="00BB4B41"/>
    <w:rsid w:val="00BB4DE0"/>
    <w:rsid w:val="00BC1C19"/>
    <w:rsid w:val="00BC4C01"/>
    <w:rsid w:val="00BC7C1E"/>
    <w:rsid w:val="00BD0083"/>
    <w:rsid w:val="00BD4C7E"/>
    <w:rsid w:val="00BE0A0D"/>
    <w:rsid w:val="00BE18A8"/>
    <w:rsid w:val="00BE2EA1"/>
    <w:rsid w:val="00BE3786"/>
    <w:rsid w:val="00BE3E1C"/>
    <w:rsid w:val="00BE6A08"/>
    <w:rsid w:val="00BE79B1"/>
    <w:rsid w:val="00BE7E3A"/>
    <w:rsid w:val="00BF1083"/>
    <w:rsid w:val="00BF2489"/>
    <w:rsid w:val="00BF6A9A"/>
    <w:rsid w:val="00BF6FFE"/>
    <w:rsid w:val="00C0134B"/>
    <w:rsid w:val="00C033F9"/>
    <w:rsid w:val="00C052EA"/>
    <w:rsid w:val="00C1074D"/>
    <w:rsid w:val="00C10FAC"/>
    <w:rsid w:val="00C11BD2"/>
    <w:rsid w:val="00C11E9A"/>
    <w:rsid w:val="00C2310E"/>
    <w:rsid w:val="00C24A5A"/>
    <w:rsid w:val="00C25615"/>
    <w:rsid w:val="00C264B2"/>
    <w:rsid w:val="00C30FA3"/>
    <w:rsid w:val="00C32631"/>
    <w:rsid w:val="00C34E7B"/>
    <w:rsid w:val="00C37E53"/>
    <w:rsid w:val="00C41799"/>
    <w:rsid w:val="00C42613"/>
    <w:rsid w:val="00C44367"/>
    <w:rsid w:val="00C46079"/>
    <w:rsid w:val="00C473D1"/>
    <w:rsid w:val="00C47DC2"/>
    <w:rsid w:val="00C51924"/>
    <w:rsid w:val="00C52779"/>
    <w:rsid w:val="00C566F2"/>
    <w:rsid w:val="00C60D77"/>
    <w:rsid w:val="00C64B35"/>
    <w:rsid w:val="00C72340"/>
    <w:rsid w:val="00C73ACE"/>
    <w:rsid w:val="00C748B5"/>
    <w:rsid w:val="00C77769"/>
    <w:rsid w:val="00C77D58"/>
    <w:rsid w:val="00C8410E"/>
    <w:rsid w:val="00C872D3"/>
    <w:rsid w:val="00C904B4"/>
    <w:rsid w:val="00C90835"/>
    <w:rsid w:val="00C92335"/>
    <w:rsid w:val="00C9255B"/>
    <w:rsid w:val="00C9401B"/>
    <w:rsid w:val="00C9511E"/>
    <w:rsid w:val="00C95299"/>
    <w:rsid w:val="00CA0EC0"/>
    <w:rsid w:val="00CA317E"/>
    <w:rsid w:val="00CB1847"/>
    <w:rsid w:val="00CB20AE"/>
    <w:rsid w:val="00CB21BB"/>
    <w:rsid w:val="00CB6CE9"/>
    <w:rsid w:val="00CB7377"/>
    <w:rsid w:val="00CB75CF"/>
    <w:rsid w:val="00CC6FA8"/>
    <w:rsid w:val="00CC7BAB"/>
    <w:rsid w:val="00CD62D8"/>
    <w:rsid w:val="00CD7376"/>
    <w:rsid w:val="00CE11F7"/>
    <w:rsid w:val="00CE4CC9"/>
    <w:rsid w:val="00CE6484"/>
    <w:rsid w:val="00CE653D"/>
    <w:rsid w:val="00CE7D9D"/>
    <w:rsid w:val="00CF18EB"/>
    <w:rsid w:val="00CF345F"/>
    <w:rsid w:val="00CF44AF"/>
    <w:rsid w:val="00CF7453"/>
    <w:rsid w:val="00D04585"/>
    <w:rsid w:val="00D057A7"/>
    <w:rsid w:val="00D060F7"/>
    <w:rsid w:val="00D100AC"/>
    <w:rsid w:val="00D12F71"/>
    <w:rsid w:val="00D14F65"/>
    <w:rsid w:val="00D150E0"/>
    <w:rsid w:val="00D1796B"/>
    <w:rsid w:val="00D20F2E"/>
    <w:rsid w:val="00D215E6"/>
    <w:rsid w:val="00D21BE2"/>
    <w:rsid w:val="00D2295E"/>
    <w:rsid w:val="00D232A7"/>
    <w:rsid w:val="00D23680"/>
    <w:rsid w:val="00D263BC"/>
    <w:rsid w:val="00D310CD"/>
    <w:rsid w:val="00D35A99"/>
    <w:rsid w:val="00D37530"/>
    <w:rsid w:val="00D44C71"/>
    <w:rsid w:val="00D47840"/>
    <w:rsid w:val="00D513F1"/>
    <w:rsid w:val="00D5448F"/>
    <w:rsid w:val="00D5704D"/>
    <w:rsid w:val="00D6030E"/>
    <w:rsid w:val="00D613FA"/>
    <w:rsid w:val="00D6596C"/>
    <w:rsid w:val="00D678E2"/>
    <w:rsid w:val="00D700C5"/>
    <w:rsid w:val="00D703E7"/>
    <w:rsid w:val="00D74B7C"/>
    <w:rsid w:val="00D75200"/>
    <w:rsid w:val="00D753D6"/>
    <w:rsid w:val="00D80445"/>
    <w:rsid w:val="00D838B4"/>
    <w:rsid w:val="00D872C6"/>
    <w:rsid w:val="00D87EBF"/>
    <w:rsid w:val="00D93F0A"/>
    <w:rsid w:val="00D963AB"/>
    <w:rsid w:val="00DA119D"/>
    <w:rsid w:val="00DA1CFD"/>
    <w:rsid w:val="00DA345F"/>
    <w:rsid w:val="00DA3CD7"/>
    <w:rsid w:val="00DA4B37"/>
    <w:rsid w:val="00DB2633"/>
    <w:rsid w:val="00DB28CA"/>
    <w:rsid w:val="00DB30B6"/>
    <w:rsid w:val="00DB4B1E"/>
    <w:rsid w:val="00DB680F"/>
    <w:rsid w:val="00DC0224"/>
    <w:rsid w:val="00DC0AE8"/>
    <w:rsid w:val="00DC6FC1"/>
    <w:rsid w:val="00DD02F9"/>
    <w:rsid w:val="00DD0BAC"/>
    <w:rsid w:val="00DD2239"/>
    <w:rsid w:val="00DE5A36"/>
    <w:rsid w:val="00DF1EA1"/>
    <w:rsid w:val="00DF58B5"/>
    <w:rsid w:val="00E00026"/>
    <w:rsid w:val="00E02605"/>
    <w:rsid w:val="00E04E10"/>
    <w:rsid w:val="00E12A20"/>
    <w:rsid w:val="00E2122B"/>
    <w:rsid w:val="00E221BA"/>
    <w:rsid w:val="00E22775"/>
    <w:rsid w:val="00E25798"/>
    <w:rsid w:val="00E25B16"/>
    <w:rsid w:val="00E2773A"/>
    <w:rsid w:val="00E3027A"/>
    <w:rsid w:val="00E44C07"/>
    <w:rsid w:val="00E44EF4"/>
    <w:rsid w:val="00E45DD8"/>
    <w:rsid w:val="00E46258"/>
    <w:rsid w:val="00E5255E"/>
    <w:rsid w:val="00E52A47"/>
    <w:rsid w:val="00E52C04"/>
    <w:rsid w:val="00E52CB8"/>
    <w:rsid w:val="00E5364F"/>
    <w:rsid w:val="00E62E2E"/>
    <w:rsid w:val="00E633E2"/>
    <w:rsid w:val="00E65CA4"/>
    <w:rsid w:val="00E66C98"/>
    <w:rsid w:val="00E7194D"/>
    <w:rsid w:val="00E77BF3"/>
    <w:rsid w:val="00E803A5"/>
    <w:rsid w:val="00E82C55"/>
    <w:rsid w:val="00E8311E"/>
    <w:rsid w:val="00E834AC"/>
    <w:rsid w:val="00E835A7"/>
    <w:rsid w:val="00E84302"/>
    <w:rsid w:val="00E84D83"/>
    <w:rsid w:val="00E85C70"/>
    <w:rsid w:val="00E86A43"/>
    <w:rsid w:val="00E86EC7"/>
    <w:rsid w:val="00E87125"/>
    <w:rsid w:val="00E90667"/>
    <w:rsid w:val="00E90FE2"/>
    <w:rsid w:val="00E92F42"/>
    <w:rsid w:val="00E961B0"/>
    <w:rsid w:val="00EA5304"/>
    <w:rsid w:val="00EA6209"/>
    <w:rsid w:val="00EC0E3F"/>
    <w:rsid w:val="00EC5171"/>
    <w:rsid w:val="00EC7CE9"/>
    <w:rsid w:val="00ED1246"/>
    <w:rsid w:val="00ED1525"/>
    <w:rsid w:val="00ED5E35"/>
    <w:rsid w:val="00ED5F41"/>
    <w:rsid w:val="00EE6775"/>
    <w:rsid w:val="00EE764D"/>
    <w:rsid w:val="00EF0CD6"/>
    <w:rsid w:val="00EF44D7"/>
    <w:rsid w:val="00EF61A4"/>
    <w:rsid w:val="00F0217A"/>
    <w:rsid w:val="00F021C4"/>
    <w:rsid w:val="00F077DF"/>
    <w:rsid w:val="00F10F93"/>
    <w:rsid w:val="00F128E5"/>
    <w:rsid w:val="00F13FE8"/>
    <w:rsid w:val="00F1473C"/>
    <w:rsid w:val="00F17458"/>
    <w:rsid w:val="00F23F37"/>
    <w:rsid w:val="00F2499A"/>
    <w:rsid w:val="00F254CA"/>
    <w:rsid w:val="00F25E6A"/>
    <w:rsid w:val="00F2704B"/>
    <w:rsid w:val="00F271A6"/>
    <w:rsid w:val="00F3251C"/>
    <w:rsid w:val="00F33234"/>
    <w:rsid w:val="00F43BC0"/>
    <w:rsid w:val="00F43FF8"/>
    <w:rsid w:val="00F458B2"/>
    <w:rsid w:val="00F47217"/>
    <w:rsid w:val="00F50023"/>
    <w:rsid w:val="00F53A8A"/>
    <w:rsid w:val="00F555E9"/>
    <w:rsid w:val="00F60288"/>
    <w:rsid w:val="00F62E05"/>
    <w:rsid w:val="00F63FA8"/>
    <w:rsid w:val="00F64DB3"/>
    <w:rsid w:val="00F6664F"/>
    <w:rsid w:val="00F6684F"/>
    <w:rsid w:val="00F673F4"/>
    <w:rsid w:val="00F741F1"/>
    <w:rsid w:val="00F752B6"/>
    <w:rsid w:val="00F75709"/>
    <w:rsid w:val="00F82016"/>
    <w:rsid w:val="00F87229"/>
    <w:rsid w:val="00F919C3"/>
    <w:rsid w:val="00F92EAA"/>
    <w:rsid w:val="00FA312A"/>
    <w:rsid w:val="00FA4E11"/>
    <w:rsid w:val="00FA5252"/>
    <w:rsid w:val="00FA5B27"/>
    <w:rsid w:val="00FB1A8E"/>
    <w:rsid w:val="00FB4237"/>
    <w:rsid w:val="00FC04B8"/>
    <w:rsid w:val="00FC18B4"/>
    <w:rsid w:val="00FC274A"/>
    <w:rsid w:val="00FC6D15"/>
    <w:rsid w:val="00FD03CC"/>
    <w:rsid w:val="00FD24B9"/>
    <w:rsid w:val="00FD3F46"/>
    <w:rsid w:val="00FD67E9"/>
    <w:rsid w:val="00FE7D16"/>
    <w:rsid w:val="00FF1AB9"/>
    <w:rsid w:val="00FF1AC3"/>
    <w:rsid w:val="00FF3A3D"/>
    <w:rsid w:val="00FF58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48094"/>
  <w15:chartTrackingRefBased/>
  <w15:docId w15:val="{472142AC-A928-4DC2-AF2E-67F25032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Pr>
      <w:rFonts w:ascii="TimesLT" w:hAnsi="TimesLT"/>
      <w:sz w:val="24"/>
      <w:szCs w:val="24"/>
      <w:lang w:eastAsia="en-US"/>
    </w:rPr>
  </w:style>
  <w:style w:type="paragraph" w:styleId="Antrat1">
    <w:name w:val="heading 1"/>
    <w:basedOn w:val="prastasis"/>
    <w:next w:val="prastasis"/>
    <w:qFormat/>
    <w:pPr>
      <w:keepNext/>
      <w:overflowPunct w:val="0"/>
      <w:autoSpaceDE w:val="0"/>
      <w:autoSpaceDN w:val="0"/>
      <w:adjustRightInd w:val="0"/>
      <w:jc w:val="center"/>
      <w:textAlignment w:val="baseline"/>
      <w:outlineLvl w:val="0"/>
    </w:pPr>
    <w:rPr>
      <w:b/>
      <w:sz w:val="22"/>
      <w:szCs w:val="20"/>
    </w:rPr>
  </w:style>
  <w:style w:type="paragraph" w:styleId="Antrat2">
    <w:name w:val="heading 2"/>
    <w:basedOn w:val="prastasis"/>
    <w:next w:val="prastasis"/>
    <w:qFormat/>
    <w:pPr>
      <w:keepNext/>
      <w:jc w:val="center"/>
      <w:outlineLvl w:val="1"/>
    </w:pPr>
    <w:rPr>
      <w:b/>
      <w:bCs/>
      <w:sz w:val="28"/>
    </w:rPr>
  </w:style>
  <w:style w:type="paragraph" w:styleId="Antrat3">
    <w:name w:val="heading 3"/>
    <w:basedOn w:val="prastasis"/>
    <w:next w:val="prastasis"/>
    <w:qFormat/>
    <w:pPr>
      <w:keepNext/>
      <w:jc w:val="center"/>
      <w:outlineLvl w:val="2"/>
    </w:pPr>
    <w:rPr>
      <w:b/>
      <w:bCs/>
      <w:sz w:val="26"/>
    </w:rPr>
  </w:style>
  <w:style w:type="paragraph" w:styleId="Antrat4">
    <w:name w:val="heading 4"/>
    <w:basedOn w:val="prastasis"/>
    <w:next w:val="prastasis"/>
    <w:qFormat/>
    <w:pPr>
      <w:keepNext/>
      <w:jc w:val="center"/>
      <w:outlineLvl w:val="3"/>
    </w:pPr>
    <w:rPr>
      <w:b/>
      <w:bCs/>
    </w:rPr>
  </w:style>
  <w:style w:type="paragraph" w:styleId="Antrat5">
    <w:name w:val="heading 5"/>
    <w:basedOn w:val="prastasis"/>
    <w:next w:val="prastasis"/>
    <w:qFormat/>
    <w:pPr>
      <w:keepNext/>
      <w:ind w:left="720"/>
      <w:jc w:val="both"/>
      <w:outlineLvl w:val="4"/>
    </w:pPr>
    <w:rPr>
      <w:i/>
      <w:iCs/>
    </w:rPr>
  </w:style>
  <w:style w:type="paragraph" w:styleId="Antrat6">
    <w:name w:val="heading 6"/>
    <w:basedOn w:val="prastasis"/>
    <w:next w:val="prastasis"/>
    <w:qFormat/>
    <w:pPr>
      <w:keepNext/>
      <w:jc w:val="both"/>
      <w:outlineLvl w:val="5"/>
    </w:pPr>
    <w:rPr>
      <w:b/>
      <w:bCs/>
    </w:rPr>
  </w:style>
  <w:style w:type="paragraph" w:styleId="Antrat7">
    <w:name w:val="heading 7"/>
    <w:basedOn w:val="prastasis"/>
    <w:next w:val="prastasis"/>
    <w:qFormat/>
    <w:pPr>
      <w:keepNext/>
      <w:ind w:left="720"/>
      <w:jc w:val="both"/>
      <w:outlineLvl w:val="6"/>
    </w:pPr>
    <w:rPr>
      <w:b/>
      <w:bCs/>
    </w:rPr>
  </w:style>
  <w:style w:type="paragraph" w:styleId="Antrat8">
    <w:name w:val="heading 8"/>
    <w:basedOn w:val="prastasis"/>
    <w:next w:val="prastasis"/>
    <w:qFormat/>
    <w:pPr>
      <w:keepNext/>
      <w:tabs>
        <w:tab w:val="left" w:pos="720"/>
      </w:tabs>
      <w:ind w:firstLine="720"/>
      <w:jc w:val="center"/>
      <w:outlineLvl w:val="7"/>
    </w:pPr>
    <w:rPr>
      <w:rFonts w:ascii="Times New Roman" w:hAnsi="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character" w:styleId="Perirtashipersaitas">
    <w:name w:val="FollowedHyperlink"/>
    <w:rPr>
      <w:color w:val="800080"/>
      <w:u w:val="single"/>
    </w:rPr>
  </w:style>
  <w:style w:type="paragraph" w:styleId="Pagrindinistekstas">
    <w:name w:val="Body Text"/>
    <w:basedOn w:val="prastasis"/>
    <w:pPr>
      <w:jc w:val="center"/>
    </w:pPr>
    <w:rPr>
      <w:b/>
      <w:bCs/>
      <w:caps/>
      <w:sz w:val="26"/>
    </w:rPr>
  </w:style>
  <w:style w:type="paragraph" w:styleId="Pagrindinistekstas2">
    <w:name w:val="Body Text 2"/>
    <w:basedOn w:val="prastasis"/>
    <w:pPr>
      <w:jc w:val="both"/>
    </w:pPr>
  </w:style>
  <w:style w:type="paragraph" w:styleId="Pagrindiniotekstotrauka">
    <w:name w:val="Body Text Indent"/>
    <w:basedOn w:val="prastasis"/>
    <w:pPr>
      <w:ind w:firstLine="777"/>
      <w:jc w:val="both"/>
    </w:pPr>
  </w:style>
  <w:style w:type="paragraph" w:styleId="Pagrindiniotekstotrauka2">
    <w:name w:val="Body Text Indent 2"/>
    <w:basedOn w:val="prastasis"/>
    <w:pPr>
      <w:ind w:firstLine="720"/>
      <w:jc w:val="both"/>
    </w:pPr>
  </w:style>
  <w:style w:type="paragraph" w:styleId="Pagrindiniotekstotrauka3">
    <w:name w:val="Body Text Indent 3"/>
    <w:basedOn w:val="prastasis"/>
    <w:pPr>
      <w:ind w:firstLine="720"/>
    </w:pPr>
    <w:rPr>
      <w:bCs/>
    </w:rPr>
  </w:style>
  <w:style w:type="paragraph" w:styleId="Debesliotekstas">
    <w:name w:val="Balloon Text"/>
    <w:basedOn w:val="prastasis"/>
    <w:semiHidden/>
    <w:rPr>
      <w:rFonts w:ascii="Tahoma" w:hAnsi="Tahoma" w:cs="Tahoma"/>
      <w:sz w:val="16"/>
      <w:szCs w:val="16"/>
    </w:rPr>
  </w:style>
  <w:style w:type="numbering" w:styleId="111111">
    <w:name w:val="Outline List 2"/>
    <w:basedOn w:val="Sraonra"/>
    <w:rsid w:val="00A94449"/>
    <w:pPr>
      <w:numPr>
        <w:numId w:val="1"/>
      </w:numPr>
    </w:pPr>
  </w:style>
  <w:style w:type="paragraph" w:customStyle="1" w:styleId="NUMERACIJA">
    <w:name w:val="NUMERACIJA"/>
    <w:basedOn w:val="prastasis"/>
    <w:rsid w:val="00304C3D"/>
    <w:pPr>
      <w:numPr>
        <w:numId w:val="2"/>
      </w:numPr>
    </w:pPr>
    <w:rPr>
      <w:rFonts w:ascii="Times New Roman" w:hAnsi="Times New Roman"/>
      <w:lang w:eastAsia="lt-LT"/>
    </w:rPr>
  </w:style>
  <w:style w:type="paragraph" w:styleId="Sraopastraipa">
    <w:name w:val="List Paragraph"/>
    <w:basedOn w:val="prastasis"/>
    <w:uiPriority w:val="34"/>
    <w:qFormat/>
    <w:rsid w:val="00DD0BAC"/>
    <w:pPr>
      <w:ind w:left="720"/>
      <w:contextualSpacing/>
    </w:pPr>
  </w:style>
  <w:style w:type="paragraph" w:styleId="prastasiniatinklio">
    <w:name w:val="Normal (Web)"/>
    <w:basedOn w:val="prastasis"/>
    <w:uiPriority w:val="99"/>
    <w:unhideWhenUsed/>
    <w:rsid w:val="00ED5F41"/>
    <w:pPr>
      <w:spacing w:before="100" w:beforeAutospacing="1" w:after="100" w:afterAutospacing="1"/>
    </w:pPr>
    <w:rPr>
      <w:rFonts w:ascii="Times New Roman" w:hAnsi="Times New Roman"/>
      <w:lang w:eastAsia="lt-LT"/>
    </w:rPr>
  </w:style>
  <w:style w:type="character" w:styleId="Komentaronuoroda">
    <w:name w:val="annotation reference"/>
    <w:rsid w:val="008F7B46"/>
    <w:rPr>
      <w:sz w:val="16"/>
      <w:szCs w:val="16"/>
    </w:rPr>
  </w:style>
  <w:style w:type="paragraph" w:styleId="Komentarotekstas">
    <w:name w:val="annotation text"/>
    <w:basedOn w:val="prastasis"/>
    <w:link w:val="KomentarotekstasDiagrama"/>
    <w:rsid w:val="008F7B46"/>
    <w:rPr>
      <w:sz w:val="20"/>
      <w:szCs w:val="20"/>
    </w:rPr>
  </w:style>
  <w:style w:type="character" w:customStyle="1" w:styleId="KomentarotekstasDiagrama">
    <w:name w:val="Komentaro tekstas Diagrama"/>
    <w:link w:val="Komentarotekstas"/>
    <w:rsid w:val="008F7B46"/>
    <w:rPr>
      <w:rFonts w:ascii="TimesLT" w:hAnsi="TimesLT"/>
      <w:lang w:eastAsia="en-US"/>
    </w:rPr>
  </w:style>
  <w:style w:type="paragraph" w:styleId="Komentarotema">
    <w:name w:val="annotation subject"/>
    <w:basedOn w:val="Komentarotekstas"/>
    <w:next w:val="Komentarotekstas"/>
    <w:link w:val="KomentarotemaDiagrama"/>
    <w:rsid w:val="008F7B46"/>
    <w:rPr>
      <w:b/>
      <w:bCs/>
    </w:rPr>
  </w:style>
  <w:style w:type="character" w:customStyle="1" w:styleId="KomentarotemaDiagrama">
    <w:name w:val="Komentaro tema Diagrama"/>
    <w:link w:val="Komentarotema"/>
    <w:rsid w:val="008F7B46"/>
    <w:rPr>
      <w:rFonts w:ascii="TimesLT" w:hAnsi="TimesLT"/>
      <w:b/>
      <w:bCs/>
      <w:lang w:eastAsia="en-US"/>
    </w:rPr>
  </w:style>
  <w:style w:type="paragraph" w:styleId="Pataisymai">
    <w:name w:val="Revision"/>
    <w:hidden/>
    <w:uiPriority w:val="99"/>
    <w:semiHidden/>
    <w:rsid w:val="009D3C15"/>
    <w:rPr>
      <w:rFonts w:ascii="TimesLT" w:hAnsi="TimesLT"/>
      <w:sz w:val="24"/>
      <w:szCs w:val="24"/>
      <w:lang w:eastAsia="en-US"/>
    </w:rPr>
  </w:style>
  <w:style w:type="character" w:customStyle="1" w:styleId="AntratsDiagrama">
    <w:name w:val="Antraštės Diagrama"/>
    <w:basedOn w:val="Numatytasispastraiposriftas"/>
    <w:link w:val="Antrats"/>
    <w:uiPriority w:val="99"/>
    <w:rsid w:val="00E86EC7"/>
    <w:rPr>
      <w:rFonts w:ascii="TimesLT" w:hAnsi="TimesLT"/>
      <w:sz w:val="24"/>
      <w:szCs w:val="24"/>
      <w:lang w:eastAsia="en-US"/>
    </w:rPr>
  </w:style>
  <w:style w:type="table" w:styleId="Lentelstinklelis">
    <w:name w:val="Table Grid"/>
    <w:basedOn w:val="prastojilentel"/>
    <w:rsid w:val="00CB7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F668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823">
      <w:bodyDiv w:val="1"/>
      <w:marLeft w:val="0"/>
      <w:marRight w:val="0"/>
      <w:marTop w:val="0"/>
      <w:marBottom w:val="0"/>
      <w:divBdr>
        <w:top w:val="none" w:sz="0" w:space="0" w:color="auto"/>
        <w:left w:val="none" w:sz="0" w:space="0" w:color="auto"/>
        <w:bottom w:val="none" w:sz="0" w:space="0" w:color="auto"/>
        <w:right w:val="none" w:sz="0" w:space="0" w:color="auto"/>
      </w:divBdr>
    </w:div>
    <w:div w:id="75712069">
      <w:bodyDiv w:val="1"/>
      <w:marLeft w:val="0"/>
      <w:marRight w:val="0"/>
      <w:marTop w:val="0"/>
      <w:marBottom w:val="0"/>
      <w:divBdr>
        <w:top w:val="none" w:sz="0" w:space="0" w:color="auto"/>
        <w:left w:val="none" w:sz="0" w:space="0" w:color="auto"/>
        <w:bottom w:val="none" w:sz="0" w:space="0" w:color="auto"/>
        <w:right w:val="none" w:sz="0" w:space="0" w:color="auto"/>
      </w:divBdr>
      <w:divsChild>
        <w:div w:id="1785005195">
          <w:marLeft w:val="0"/>
          <w:marRight w:val="0"/>
          <w:marTop w:val="0"/>
          <w:marBottom w:val="0"/>
          <w:divBdr>
            <w:top w:val="none" w:sz="0" w:space="0" w:color="auto"/>
            <w:left w:val="none" w:sz="0" w:space="0" w:color="auto"/>
            <w:bottom w:val="none" w:sz="0" w:space="0" w:color="auto"/>
            <w:right w:val="none" w:sz="0" w:space="0" w:color="auto"/>
          </w:divBdr>
          <w:divsChild>
            <w:div w:id="2009206010">
              <w:marLeft w:val="0"/>
              <w:marRight w:val="0"/>
              <w:marTop w:val="0"/>
              <w:marBottom w:val="0"/>
              <w:divBdr>
                <w:top w:val="none" w:sz="0" w:space="0" w:color="auto"/>
                <w:left w:val="none" w:sz="0" w:space="0" w:color="auto"/>
                <w:bottom w:val="none" w:sz="0" w:space="0" w:color="auto"/>
                <w:right w:val="none" w:sz="0" w:space="0" w:color="auto"/>
              </w:divBdr>
            </w:div>
            <w:div w:id="1504320036">
              <w:marLeft w:val="0"/>
              <w:marRight w:val="0"/>
              <w:marTop w:val="0"/>
              <w:marBottom w:val="0"/>
              <w:divBdr>
                <w:top w:val="none" w:sz="0" w:space="0" w:color="auto"/>
                <w:left w:val="none" w:sz="0" w:space="0" w:color="auto"/>
                <w:bottom w:val="none" w:sz="0" w:space="0" w:color="auto"/>
                <w:right w:val="none" w:sz="0" w:space="0" w:color="auto"/>
              </w:divBdr>
            </w:div>
            <w:div w:id="1600790726">
              <w:marLeft w:val="0"/>
              <w:marRight w:val="0"/>
              <w:marTop w:val="0"/>
              <w:marBottom w:val="0"/>
              <w:divBdr>
                <w:top w:val="none" w:sz="0" w:space="0" w:color="auto"/>
                <w:left w:val="none" w:sz="0" w:space="0" w:color="auto"/>
                <w:bottom w:val="none" w:sz="0" w:space="0" w:color="auto"/>
                <w:right w:val="none" w:sz="0" w:space="0" w:color="auto"/>
              </w:divBdr>
            </w:div>
            <w:div w:id="1507011905">
              <w:marLeft w:val="0"/>
              <w:marRight w:val="0"/>
              <w:marTop w:val="0"/>
              <w:marBottom w:val="0"/>
              <w:divBdr>
                <w:top w:val="none" w:sz="0" w:space="0" w:color="auto"/>
                <w:left w:val="none" w:sz="0" w:space="0" w:color="auto"/>
                <w:bottom w:val="none" w:sz="0" w:space="0" w:color="auto"/>
                <w:right w:val="none" w:sz="0" w:space="0" w:color="auto"/>
              </w:divBdr>
            </w:div>
            <w:div w:id="441069230">
              <w:marLeft w:val="0"/>
              <w:marRight w:val="0"/>
              <w:marTop w:val="0"/>
              <w:marBottom w:val="0"/>
              <w:divBdr>
                <w:top w:val="none" w:sz="0" w:space="0" w:color="auto"/>
                <w:left w:val="none" w:sz="0" w:space="0" w:color="auto"/>
                <w:bottom w:val="none" w:sz="0" w:space="0" w:color="auto"/>
                <w:right w:val="none" w:sz="0" w:space="0" w:color="auto"/>
              </w:divBdr>
            </w:div>
            <w:div w:id="1833523475">
              <w:marLeft w:val="0"/>
              <w:marRight w:val="0"/>
              <w:marTop w:val="0"/>
              <w:marBottom w:val="0"/>
              <w:divBdr>
                <w:top w:val="none" w:sz="0" w:space="0" w:color="auto"/>
                <w:left w:val="none" w:sz="0" w:space="0" w:color="auto"/>
                <w:bottom w:val="none" w:sz="0" w:space="0" w:color="auto"/>
                <w:right w:val="none" w:sz="0" w:space="0" w:color="auto"/>
              </w:divBdr>
            </w:div>
            <w:div w:id="1031806641">
              <w:marLeft w:val="0"/>
              <w:marRight w:val="0"/>
              <w:marTop w:val="0"/>
              <w:marBottom w:val="0"/>
              <w:divBdr>
                <w:top w:val="none" w:sz="0" w:space="0" w:color="auto"/>
                <w:left w:val="none" w:sz="0" w:space="0" w:color="auto"/>
                <w:bottom w:val="none" w:sz="0" w:space="0" w:color="auto"/>
                <w:right w:val="none" w:sz="0" w:space="0" w:color="auto"/>
              </w:divBdr>
            </w:div>
          </w:divsChild>
        </w:div>
        <w:div w:id="2134320522">
          <w:marLeft w:val="0"/>
          <w:marRight w:val="0"/>
          <w:marTop w:val="0"/>
          <w:marBottom w:val="0"/>
          <w:divBdr>
            <w:top w:val="none" w:sz="0" w:space="0" w:color="auto"/>
            <w:left w:val="none" w:sz="0" w:space="0" w:color="auto"/>
            <w:bottom w:val="none" w:sz="0" w:space="0" w:color="auto"/>
            <w:right w:val="none" w:sz="0" w:space="0" w:color="auto"/>
          </w:divBdr>
          <w:divsChild>
            <w:div w:id="1072116830">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209921515">
              <w:marLeft w:val="0"/>
              <w:marRight w:val="0"/>
              <w:marTop w:val="0"/>
              <w:marBottom w:val="0"/>
              <w:divBdr>
                <w:top w:val="none" w:sz="0" w:space="0" w:color="auto"/>
                <w:left w:val="none" w:sz="0" w:space="0" w:color="auto"/>
                <w:bottom w:val="none" w:sz="0" w:space="0" w:color="auto"/>
                <w:right w:val="none" w:sz="0" w:space="0" w:color="auto"/>
              </w:divBdr>
            </w:div>
            <w:div w:id="845905077">
              <w:marLeft w:val="0"/>
              <w:marRight w:val="0"/>
              <w:marTop w:val="0"/>
              <w:marBottom w:val="0"/>
              <w:divBdr>
                <w:top w:val="none" w:sz="0" w:space="0" w:color="auto"/>
                <w:left w:val="none" w:sz="0" w:space="0" w:color="auto"/>
                <w:bottom w:val="none" w:sz="0" w:space="0" w:color="auto"/>
                <w:right w:val="none" w:sz="0" w:space="0" w:color="auto"/>
              </w:divBdr>
            </w:div>
            <w:div w:id="1760979418">
              <w:marLeft w:val="0"/>
              <w:marRight w:val="0"/>
              <w:marTop w:val="0"/>
              <w:marBottom w:val="0"/>
              <w:divBdr>
                <w:top w:val="none" w:sz="0" w:space="0" w:color="auto"/>
                <w:left w:val="none" w:sz="0" w:space="0" w:color="auto"/>
                <w:bottom w:val="none" w:sz="0" w:space="0" w:color="auto"/>
                <w:right w:val="none" w:sz="0" w:space="0" w:color="auto"/>
              </w:divBdr>
            </w:div>
          </w:divsChild>
        </w:div>
        <w:div w:id="1029139494">
          <w:marLeft w:val="0"/>
          <w:marRight w:val="0"/>
          <w:marTop w:val="0"/>
          <w:marBottom w:val="0"/>
          <w:divBdr>
            <w:top w:val="none" w:sz="0" w:space="0" w:color="auto"/>
            <w:left w:val="none" w:sz="0" w:space="0" w:color="auto"/>
            <w:bottom w:val="none" w:sz="0" w:space="0" w:color="auto"/>
            <w:right w:val="none" w:sz="0" w:space="0" w:color="auto"/>
          </w:divBdr>
        </w:div>
      </w:divsChild>
    </w:div>
    <w:div w:id="100489928">
      <w:bodyDiv w:val="1"/>
      <w:marLeft w:val="0"/>
      <w:marRight w:val="0"/>
      <w:marTop w:val="0"/>
      <w:marBottom w:val="0"/>
      <w:divBdr>
        <w:top w:val="none" w:sz="0" w:space="0" w:color="auto"/>
        <w:left w:val="none" w:sz="0" w:space="0" w:color="auto"/>
        <w:bottom w:val="none" w:sz="0" w:space="0" w:color="auto"/>
        <w:right w:val="none" w:sz="0" w:space="0" w:color="auto"/>
      </w:divBdr>
    </w:div>
    <w:div w:id="169223023">
      <w:bodyDiv w:val="1"/>
      <w:marLeft w:val="0"/>
      <w:marRight w:val="0"/>
      <w:marTop w:val="0"/>
      <w:marBottom w:val="0"/>
      <w:divBdr>
        <w:top w:val="none" w:sz="0" w:space="0" w:color="auto"/>
        <w:left w:val="none" w:sz="0" w:space="0" w:color="auto"/>
        <w:bottom w:val="none" w:sz="0" w:space="0" w:color="auto"/>
        <w:right w:val="none" w:sz="0" w:space="0" w:color="auto"/>
      </w:divBdr>
    </w:div>
    <w:div w:id="299461811">
      <w:bodyDiv w:val="1"/>
      <w:marLeft w:val="0"/>
      <w:marRight w:val="0"/>
      <w:marTop w:val="0"/>
      <w:marBottom w:val="0"/>
      <w:divBdr>
        <w:top w:val="none" w:sz="0" w:space="0" w:color="auto"/>
        <w:left w:val="none" w:sz="0" w:space="0" w:color="auto"/>
        <w:bottom w:val="none" w:sz="0" w:space="0" w:color="auto"/>
        <w:right w:val="none" w:sz="0" w:space="0" w:color="auto"/>
      </w:divBdr>
    </w:div>
    <w:div w:id="499349736">
      <w:bodyDiv w:val="1"/>
      <w:marLeft w:val="0"/>
      <w:marRight w:val="0"/>
      <w:marTop w:val="0"/>
      <w:marBottom w:val="0"/>
      <w:divBdr>
        <w:top w:val="none" w:sz="0" w:space="0" w:color="auto"/>
        <w:left w:val="none" w:sz="0" w:space="0" w:color="auto"/>
        <w:bottom w:val="none" w:sz="0" w:space="0" w:color="auto"/>
        <w:right w:val="none" w:sz="0" w:space="0" w:color="auto"/>
      </w:divBdr>
      <w:divsChild>
        <w:div w:id="912011869">
          <w:marLeft w:val="0"/>
          <w:marRight w:val="0"/>
          <w:marTop w:val="0"/>
          <w:marBottom w:val="0"/>
          <w:divBdr>
            <w:top w:val="none" w:sz="0" w:space="0" w:color="auto"/>
            <w:left w:val="none" w:sz="0" w:space="0" w:color="auto"/>
            <w:bottom w:val="none" w:sz="0" w:space="0" w:color="auto"/>
            <w:right w:val="none" w:sz="0" w:space="0" w:color="auto"/>
          </w:divBdr>
        </w:div>
        <w:div w:id="842747260">
          <w:marLeft w:val="0"/>
          <w:marRight w:val="0"/>
          <w:marTop w:val="0"/>
          <w:marBottom w:val="0"/>
          <w:divBdr>
            <w:top w:val="none" w:sz="0" w:space="0" w:color="auto"/>
            <w:left w:val="none" w:sz="0" w:space="0" w:color="auto"/>
            <w:bottom w:val="none" w:sz="0" w:space="0" w:color="auto"/>
            <w:right w:val="none" w:sz="0" w:space="0" w:color="auto"/>
          </w:divBdr>
        </w:div>
        <w:div w:id="1025519458">
          <w:marLeft w:val="0"/>
          <w:marRight w:val="0"/>
          <w:marTop w:val="0"/>
          <w:marBottom w:val="0"/>
          <w:divBdr>
            <w:top w:val="none" w:sz="0" w:space="0" w:color="auto"/>
            <w:left w:val="none" w:sz="0" w:space="0" w:color="auto"/>
            <w:bottom w:val="none" w:sz="0" w:space="0" w:color="auto"/>
            <w:right w:val="none" w:sz="0" w:space="0" w:color="auto"/>
          </w:divBdr>
        </w:div>
        <w:div w:id="1335259755">
          <w:marLeft w:val="0"/>
          <w:marRight w:val="0"/>
          <w:marTop w:val="0"/>
          <w:marBottom w:val="0"/>
          <w:divBdr>
            <w:top w:val="none" w:sz="0" w:space="0" w:color="auto"/>
            <w:left w:val="none" w:sz="0" w:space="0" w:color="auto"/>
            <w:bottom w:val="none" w:sz="0" w:space="0" w:color="auto"/>
            <w:right w:val="none" w:sz="0" w:space="0" w:color="auto"/>
          </w:divBdr>
        </w:div>
      </w:divsChild>
    </w:div>
    <w:div w:id="529028950">
      <w:bodyDiv w:val="1"/>
      <w:marLeft w:val="0"/>
      <w:marRight w:val="0"/>
      <w:marTop w:val="0"/>
      <w:marBottom w:val="0"/>
      <w:divBdr>
        <w:top w:val="none" w:sz="0" w:space="0" w:color="auto"/>
        <w:left w:val="none" w:sz="0" w:space="0" w:color="auto"/>
        <w:bottom w:val="none" w:sz="0" w:space="0" w:color="auto"/>
        <w:right w:val="none" w:sz="0" w:space="0" w:color="auto"/>
      </w:divBdr>
      <w:divsChild>
        <w:div w:id="1251891324">
          <w:marLeft w:val="0"/>
          <w:marRight w:val="0"/>
          <w:marTop w:val="0"/>
          <w:marBottom w:val="0"/>
          <w:divBdr>
            <w:top w:val="none" w:sz="0" w:space="0" w:color="auto"/>
            <w:left w:val="none" w:sz="0" w:space="0" w:color="auto"/>
            <w:bottom w:val="none" w:sz="0" w:space="0" w:color="auto"/>
            <w:right w:val="none" w:sz="0" w:space="0" w:color="auto"/>
          </w:divBdr>
        </w:div>
        <w:div w:id="572810424">
          <w:marLeft w:val="0"/>
          <w:marRight w:val="0"/>
          <w:marTop w:val="0"/>
          <w:marBottom w:val="0"/>
          <w:divBdr>
            <w:top w:val="none" w:sz="0" w:space="0" w:color="auto"/>
            <w:left w:val="none" w:sz="0" w:space="0" w:color="auto"/>
            <w:bottom w:val="none" w:sz="0" w:space="0" w:color="auto"/>
            <w:right w:val="none" w:sz="0" w:space="0" w:color="auto"/>
          </w:divBdr>
        </w:div>
        <w:div w:id="131094595">
          <w:marLeft w:val="0"/>
          <w:marRight w:val="0"/>
          <w:marTop w:val="0"/>
          <w:marBottom w:val="0"/>
          <w:divBdr>
            <w:top w:val="none" w:sz="0" w:space="0" w:color="auto"/>
            <w:left w:val="none" w:sz="0" w:space="0" w:color="auto"/>
            <w:bottom w:val="none" w:sz="0" w:space="0" w:color="auto"/>
            <w:right w:val="none" w:sz="0" w:space="0" w:color="auto"/>
          </w:divBdr>
        </w:div>
      </w:divsChild>
    </w:div>
    <w:div w:id="655718343">
      <w:bodyDiv w:val="1"/>
      <w:marLeft w:val="0"/>
      <w:marRight w:val="0"/>
      <w:marTop w:val="0"/>
      <w:marBottom w:val="0"/>
      <w:divBdr>
        <w:top w:val="none" w:sz="0" w:space="0" w:color="auto"/>
        <w:left w:val="none" w:sz="0" w:space="0" w:color="auto"/>
        <w:bottom w:val="none" w:sz="0" w:space="0" w:color="auto"/>
        <w:right w:val="none" w:sz="0" w:space="0" w:color="auto"/>
      </w:divBdr>
    </w:div>
    <w:div w:id="745611907">
      <w:bodyDiv w:val="1"/>
      <w:marLeft w:val="0"/>
      <w:marRight w:val="0"/>
      <w:marTop w:val="0"/>
      <w:marBottom w:val="0"/>
      <w:divBdr>
        <w:top w:val="none" w:sz="0" w:space="0" w:color="auto"/>
        <w:left w:val="none" w:sz="0" w:space="0" w:color="auto"/>
        <w:bottom w:val="none" w:sz="0" w:space="0" w:color="auto"/>
        <w:right w:val="none" w:sz="0" w:space="0" w:color="auto"/>
      </w:divBdr>
    </w:div>
    <w:div w:id="888498501">
      <w:bodyDiv w:val="1"/>
      <w:marLeft w:val="0"/>
      <w:marRight w:val="0"/>
      <w:marTop w:val="0"/>
      <w:marBottom w:val="0"/>
      <w:divBdr>
        <w:top w:val="none" w:sz="0" w:space="0" w:color="auto"/>
        <w:left w:val="none" w:sz="0" w:space="0" w:color="auto"/>
        <w:bottom w:val="none" w:sz="0" w:space="0" w:color="auto"/>
        <w:right w:val="none" w:sz="0" w:space="0" w:color="auto"/>
      </w:divBdr>
    </w:div>
    <w:div w:id="908422603">
      <w:bodyDiv w:val="1"/>
      <w:marLeft w:val="0"/>
      <w:marRight w:val="0"/>
      <w:marTop w:val="0"/>
      <w:marBottom w:val="0"/>
      <w:divBdr>
        <w:top w:val="none" w:sz="0" w:space="0" w:color="auto"/>
        <w:left w:val="none" w:sz="0" w:space="0" w:color="auto"/>
        <w:bottom w:val="none" w:sz="0" w:space="0" w:color="auto"/>
        <w:right w:val="none" w:sz="0" w:space="0" w:color="auto"/>
      </w:divBdr>
    </w:div>
    <w:div w:id="1196887826">
      <w:bodyDiv w:val="1"/>
      <w:marLeft w:val="0"/>
      <w:marRight w:val="0"/>
      <w:marTop w:val="0"/>
      <w:marBottom w:val="0"/>
      <w:divBdr>
        <w:top w:val="none" w:sz="0" w:space="0" w:color="auto"/>
        <w:left w:val="none" w:sz="0" w:space="0" w:color="auto"/>
        <w:bottom w:val="none" w:sz="0" w:space="0" w:color="auto"/>
        <w:right w:val="none" w:sz="0" w:space="0" w:color="auto"/>
      </w:divBdr>
    </w:div>
    <w:div w:id="1263148729">
      <w:bodyDiv w:val="1"/>
      <w:marLeft w:val="0"/>
      <w:marRight w:val="0"/>
      <w:marTop w:val="0"/>
      <w:marBottom w:val="0"/>
      <w:divBdr>
        <w:top w:val="none" w:sz="0" w:space="0" w:color="auto"/>
        <w:left w:val="none" w:sz="0" w:space="0" w:color="auto"/>
        <w:bottom w:val="none" w:sz="0" w:space="0" w:color="auto"/>
        <w:right w:val="none" w:sz="0" w:space="0" w:color="auto"/>
      </w:divBdr>
      <w:divsChild>
        <w:div w:id="476344183">
          <w:marLeft w:val="0"/>
          <w:marRight w:val="0"/>
          <w:marTop w:val="0"/>
          <w:marBottom w:val="0"/>
          <w:divBdr>
            <w:top w:val="none" w:sz="0" w:space="0" w:color="auto"/>
            <w:left w:val="none" w:sz="0" w:space="0" w:color="auto"/>
            <w:bottom w:val="none" w:sz="0" w:space="0" w:color="auto"/>
            <w:right w:val="none" w:sz="0" w:space="0" w:color="auto"/>
          </w:divBdr>
        </w:div>
        <w:div w:id="1434128280">
          <w:marLeft w:val="0"/>
          <w:marRight w:val="0"/>
          <w:marTop w:val="0"/>
          <w:marBottom w:val="0"/>
          <w:divBdr>
            <w:top w:val="none" w:sz="0" w:space="0" w:color="auto"/>
            <w:left w:val="none" w:sz="0" w:space="0" w:color="auto"/>
            <w:bottom w:val="none" w:sz="0" w:space="0" w:color="auto"/>
            <w:right w:val="none" w:sz="0" w:space="0" w:color="auto"/>
          </w:divBdr>
        </w:div>
        <w:div w:id="1075711174">
          <w:marLeft w:val="0"/>
          <w:marRight w:val="0"/>
          <w:marTop w:val="0"/>
          <w:marBottom w:val="0"/>
          <w:divBdr>
            <w:top w:val="none" w:sz="0" w:space="0" w:color="auto"/>
            <w:left w:val="none" w:sz="0" w:space="0" w:color="auto"/>
            <w:bottom w:val="none" w:sz="0" w:space="0" w:color="auto"/>
            <w:right w:val="none" w:sz="0" w:space="0" w:color="auto"/>
          </w:divBdr>
          <w:divsChild>
            <w:div w:id="1377386862">
              <w:marLeft w:val="0"/>
              <w:marRight w:val="0"/>
              <w:marTop w:val="0"/>
              <w:marBottom w:val="0"/>
              <w:divBdr>
                <w:top w:val="none" w:sz="0" w:space="0" w:color="auto"/>
                <w:left w:val="none" w:sz="0" w:space="0" w:color="auto"/>
                <w:bottom w:val="none" w:sz="0" w:space="0" w:color="auto"/>
                <w:right w:val="none" w:sz="0" w:space="0" w:color="auto"/>
              </w:divBdr>
            </w:div>
            <w:div w:id="826212392">
              <w:marLeft w:val="0"/>
              <w:marRight w:val="0"/>
              <w:marTop w:val="0"/>
              <w:marBottom w:val="0"/>
              <w:divBdr>
                <w:top w:val="none" w:sz="0" w:space="0" w:color="auto"/>
                <w:left w:val="none" w:sz="0" w:space="0" w:color="auto"/>
                <w:bottom w:val="none" w:sz="0" w:space="0" w:color="auto"/>
                <w:right w:val="none" w:sz="0" w:space="0" w:color="auto"/>
              </w:divBdr>
            </w:div>
            <w:div w:id="254175651">
              <w:marLeft w:val="0"/>
              <w:marRight w:val="0"/>
              <w:marTop w:val="0"/>
              <w:marBottom w:val="0"/>
              <w:divBdr>
                <w:top w:val="none" w:sz="0" w:space="0" w:color="auto"/>
                <w:left w:val="none" w:sz="0" w:space="0" w:color="auto"/>
                <w:bottom w:val="none" w:sz="0" w:space="0" w:color="auto"/>
                <w:right w:val="none" w:sz="0" w:space="0" w:color="auto"/>
              </w:divBdr>
            </w:div>
          </w:divsChild>
        </w:div>
        <w:div w:id="155221953">
          <w:marLeft w:val="0"/>
          <w:marRight w:val="0"/>
          <w:marTop w:val="0"/>
          <w:marBottom w:val="0"/>
          <w:divBdr>
            <w:top w:val="none" w:sz="0" w:space="0" w:color="auto"/>
            <w:left w:val="none" w:sz="0" w:space="0" w:color="auto"/>
            <w:bottom w:val="none" w:sz="0" w:space="0" w:color="auto"/>
            <w:right w:val="none" w:sz="0" w:space="0" w:color="auto"/>
          </w:divBdr>
        </w:div>
      </w:divsChild>
    </w:div>
    <w:div w:id="1269200324">
      <w:bodyDiv w:val="1"/>
      <w:marLeft w:val="0"/>
      <w:marRight w:val="0"/>
      <w:marTop w:val="0"/>
      <w:marBottom w:val="0"/>
      <w:divBdr>
        <w:top w:val="none" w:sz="0" w:space="0" w:color="auto"/>
        <w:left w:val="none" w:sz="0" w:space="0" w:color="auto"/>
        <w:bottom w:val="none" w:sz="0" w:space="0" w:color="auto"/>
        <w:right w:val="none" w:sz="0" w:space="0" w:color="auto"/>
      </w:divBdr>
      <w:divsChild>
        <w:div w:id="1629582655">
          <w:marLeft w:val="0"/>
          <w:marRight w:val="0"/>
          <w:marTop w:val="0"/>
          <w:marBottom w:val="0"/>
          <w:divBdr>
            <w:top w:val="none" w:sz="0" w:space="0" w:color="auto"/>
            <w:left w:val="none" w:sz="0" w:space="0" w:color="auto"/>
            <w:bottom w:val="none" w:sz="0" w:space="0" w:color="auto"/>
            <w:right w:val="none" w:sz="0" w:space="0" w:color="auto"/>
          </w:divBdr>
        </w:div>
        <w:div w:id="648828102">
          <w:marLeft w:val="0"/>
          <w:marRight w:val="0"/>
          <w:marTop w:val="0"/>
          <w:marBottom w:val="0"/>
          <w:divBdr>
            <w:top w:val="none" w:sz="0" w:space="0" w:color="auto"/>
            <w:left w:val="none" w:sz="0" w:space="0" w:color="auto"/>
            <w:bottom w:val="none" w:sz="0" w:space="0" w:color="auto"/>
            <w:right w:val="none" w:sz="0" w:space="0" w:color="auto"/>
          </w:divBdr>
        </w:div>
        <w:div w:id="1550920790">
          <w:marLeft w:val="0"/>
          <w:marRight w:val="0"/>
          <w:marTop w:val="0"/>
          <w:marBottom w:val="0"/>
          <w:divBdr>
            <w:top w:val="none" w:sz="0" w:space="0" w:color="auto"/>
            <w:left w:val="none" w:sz="0" w:space="0" w:color="auto"/>
            <w:bottom w:val="none" w:sz="0" w:space="0" w:color="auto"/>
            <w:right w:val="none" w:sz="0" w:space="0" w:color="auto"/>
          </w:divBdr>
        </w:div>
        <w:div w:id="2115175850">
          <w:marLeft w:val="0"/>
          <w:marRight w:val="0"/>
          <w:marTop w:val="0"/>
          <w:marBottom w:val="0"/>
          <w:divBdr>
            <w:top w:val="none" w:sz="0" w:space="0" w:color="auto"/>
            <w:left w:val="none" w:sz="0" w:space="0" w:color="auto"/>
            <w:bottom w:val="none" w:sz="0" w:space="0" w:color="auto"/>
            <w:right w:val="none" w:sz="0" w:space="0" w:color="auto"/>
          </w:divBdr>
        </w:div>
      </w:divsChild>
    </w:div>
    <w:div w:id="1281691377">
      <w:bodyDiv w:val="1"/>
      <w:marLeft w:val="0"/>
      <w:marRight w:val="0"/>
      <w:marTop w:val="0"/>
      <w:marBottom w:val="0"/>
      <w:divBdr>
        <w:top w:val="none" w:sz="0" w:space="0" w:color="auto"/>
        <w:left w:val="none" w:sz="0" w:space="0" w:color="auto"/>
        <w:bottom w:val="none" w:sz="0" w:space="0" w:color="auto"/>
        <w:right w:val="none" w:sz="0" w:space="0" w:color="auto"/>
      </w:divBdr>
    </w:div>
    <w:div w:id="1400832714">
      <w:bodyDiv w:val="1"/>
      <w:marLeft w:val="0"/>
      <w:marRight w:val="0"/>
      <w:marTop w:val="0"/>
      <w:marBottom w:val="0"/>
      <w:divBdr>
        <w:top w:val="none" w:sz="0" w:space="0" w:color="auto"/>
        <w:left w:val="none" w:sz="0" w:space="0" w:color="auto"/>
        <w:bottom w:val="none" w:sz="0" w:space="0" w:color="auto"/>
        <w:right w:val="none" w:sz="0" w:space="0" w:color="auto"/>
      </w:divBdr>
    </w:div>
    <w:div w:id="1503861600">
      <w:bodyDiv w:val="1"/>
      <w:marLeft w:val="0"/>
      <w:marRight w:val="0"/>
      <w:marTop w:val="0"/>
      <w:marBottom w:val="0"/>
      <w:divBdr>
        <w:top w:val="none" w:sz="0" w:space="0" w:color="auto"/>
        <w:left w:val="none" w:sz="0" w:space="0" w:color="auto"/>
        <w:bottom w:val="none" w:sz="0" w:space="0" w:color="auto"/>
        <w:right w:val="none" w:sz="0" w:space="0" w:color="auto"/>
      </w:divBdr>
    </w:div>
    <w:div w:id="1575312190">
      <w:bodyDiv w:val="1"/>
      <w:marLeft w:val="0"/>
      <w:marRight w:val="0"/>
      <w:marTop w:val="0"/>
      <w:marBottom w:val="0"/>
      <w:divBdr>
        <w:top w:val="none" w:sz="0" w:space="0" w:color="auto"/>
        <w:left w:val="none" w:sz="0" w:space="0" w:color="auto"/>
        <w:bottom w:val="none" w:sz="0" w:space="0" w:color="auto"/>
        <w:right w:val="none" w:sz="0" w:space="0" w:color="auto"/>
      </w:divBdr>
    </w:div>
    <w:div w:id="1584145552">
      <w:bodyDiv w:val="1"/>
      <w:marLeft w:val="0"/>
      <w:marRight w:val="0"/>
      <w:marTop w:val="0"/>
      <w:marBottom w:val="0"/>
      <w:divBdr>
        <w:top w:val="none" w:sz="0" w:space="0" w:color="auto"/>
        <w:left w:val="none" w:sz="0" w:space="0" w:color="auto"/>
        <w:bottom w:val="none" w:sz="0" w:space="0" w:color="auto"/>
        <w:right w:val="none" w:sz="0" w:space="0" w:color="auto"/>
      </w:divBdr>
    </w:div>
    <w:div w:id="1604341977">
      <w:bodyDiv w:val="1"/>
      <w:marLeft w:val="0"/>
      <w:marRight w:val="0"/>
      <w:marTop w:val="0"/>
      <w:marBottom w:val="0"/>
      <w:divBdr>
        <w:top w:val="none" w:sz="0" w:space="0" w:color="auto"/>
        <w:left w:val="none" w:sz="0" w:space="0" w:color="auto"/>
        <w:bottom w:val="none" w:sz="0" w:space="0" w:color="auto"/>
        <w:right w:val="none" w:sz="0" w:space="0" w:color="auto"/>
      </w:divBdr>
      <w:divsChild>
        <w:div w:id="1010715213">
          <w:marLeft w:val="0"/>
          <w:marRight w:val="0"/>
          <w:marTop w:val="0"/>
          <w:marBottom w:val="0"/>
          <w:divBdr>
            <w:top w:val="none" w:sz="0" w:space="0" w:color="auto"/>
            <w:left w:val="none" w:sz="0" w:space="0" w:color="auto"/>
            <w:bottom w:val="none" w:sz="0" w:space="0" w:color="auto"/>
            <w:right w:val="none" w:sz="0" w:space="0" w:color="auto"/>
          </w:divBdr>
          <w:divsChild>
            <w:div w:id="697896516">
              <w:marLeft w:val="0"/>
              <w:marRight w:val="0"/>
              <w:marTop w:val="0"/>
              <w:marBottom w:val="0"/>
              <w:divBdr>
                <w:top w:val="none" w:sz="0" w:space="0" w:color="auto"/>
                <w:left w:val="none" w:sz="0" w:space="0" w:color="auto"/>
                <w:bottom w:val="none" w:sz="0" w:space="0" w:color="auto"/>
                <w:right w:val="none" w:sz="0" w:space="0" w:color="auto"/>
              </w:divBdr>
            </w:div>
            <w:div w:id="1259362693">
              <w:marLeft w:val="0"/>
              <w:marRight w:val="0"/>
              <w:marTop w:val="0"/>
              <w:marBottom w:val="0"/>
              <w:divBdr>
                <w:top w:val="none" w:sz="0" w:space="0" w:color="auto"/>
                <w:left w:val="none" w:sz="0" w:space="0" w:color="auto"/>
                <w:bottom w:val="none" w:sz="0" w:space="0" w:color="auto"/>
                <w:right w:val="none" w:sz="0" w:space="0" w:color="auto"/>
              </w:divBdr>
            </w:div>
            <w:div w:id="1834371881">
              <w:marLeft w:val="0"/>
              <w:marRight w:val="0"/>
              <w:marTop w:val="0"/>
              <w:marBottom w:val="0"/>
              <w:divBdr>
                <w:top w:val="none" w:sz="0" w:space="0" w:color="auto"/>
                <w:left w:val="none" w:sz="0" w:space="0" w:color="auto"/>
                <w:bottom w:val="none" w:sz="0" w:space="0" w:color="auto"/>
                <w:right w:val="none" w:sz="0" w:space="0" w:color="auto"/>
              </w:divBdr>
            </w:div>
            <w:div w:id="1898272930">
              <w:marLeft w:val="0"/>
              <w:marRight w:val="0"/>
              <w:marTop w:val="0"/>
              <w:marBottom w:val="0"/>
              <w:divBdr>
                <w:top w:val="none" w:sz="0" w:space="0" w:color="auto"/>
                <w:left w:val="none" w:sz="0" w:space="0" w:color="auto"/>
                <w:bottom w:val="none" w:sz="0" w:space="0" w:color="auto"/>
                <w:right w:val="none" w:sz="0" w:space="0" w:color="auto"/>
              </w:divBdr>
            </w:div>
            <w:div w:id="1433234328">
              <w:marLeft w:val="0"/>
              <w:marRight w:val="0"/>
              <w:marTop w:val="0"/>
              <w:marBottom w:val="0"/>
              <w:divBdr>
                <w:top w:val="none" w:sz="0" w:space="0" w:color="auto"/>
                <w:left w:val="none" w:sz="0" w:space="0" w:color="auto"/>
                <w:bottom w:val="none" w:sz="0" w:space="0" w:color="auto"/>
                <w:right w:val="none" w:sz="0" w:space="0" w:color="auto"/>
              </w:divBdr>
            </w:div>
            <w:div w:id="1053964169">
              <w:marLeft w:val="0"/>
              <w:marRight w:val="0"/>
              <w:marTop w:val="0"/>
              <w:marBottom w:val="0"/>
              <w:divBdr>
                <w:top w:val="none" w:sz="0" w:space="0" w:color="auto"/>
                <w:left w:val="none" w:sz="0" w:space="0" w:color="auto"/>
                <w:bottom w:val="none" w:sz="0" w:space="0" w:color="auto"/>
                <w:right w:val="none" w:sz="0" w:space="0" w:color="auto"/>
              </w:divBdr>
            </w:div>
            <w:div w:id="309603042">
              <w:marLeft w:val="0"/>
              <w:marRight w:val="0"/>
              <w:marTop w:val="0"/>
              <w:marBottom w:val="0"/>
              <w:divBdr>
                <w:top w:val="none" w:sz="0" w:space="0" w:color="auto"/>
                <w:left w:val="none" w:sz="0" w:space="0" w:color="auto"/>
                <w:bottom w:val="none" w:sz="0" w:space="0" w:color="auto"/>
                <w:right w:val="none" w:sz="0" w:space="0" w:color="auto"/>
              </w:divBdr>
            </w:div>
          </w:divsChild>
        </w:div>
        <w:div w:id="1647856526">
          <w:marLeft w:val="0"/>
          <w:marRight w:val="0"/>
          <w:marTop w:val="0"/>
          <w:marBottom w:val="0"/>
          <w:divBdr>
            <w:top w:val="none" w:sz="0" w:space="0" w:color="auto"/>
            <w:left w:val="none" w:sz="0" w:space="0" w:color="auto"/>
            <w:bottom w:val="none" w:sz="0" w:space="0" w:color="auto"/>
            <w:right w:val="none" w:sz="0" w:space="0" w:color="auto"/>
          </w:divBdr>
          <w:divsChild>
            <w:div w:id="164631242">
              <w:marLeft w:val="0"/>
              <w:marRight w:val="0"/>
              <w:marTop w:val="0"/>
              <w:marBottom w:val="0"/>
              <w:divBdr>
                <w:top w:val="none" w:sz="0" w:space="0" w:color="auto"/>
                <w:left w:val="none" w:sz="0" w:space="0" w:color="auto"/>
                <w:bottom w:val="none" w:sz="0" w:space="0" w:color="auto"/>
                <w:right w:val="none" w:sz="0" w:space="0" w:color="auto"/>
              </w:divBdr>
            </w:div>
            <w:div w:id="1659726568">
              <w:marLeft w:val="0"/>
              <w:marRight w:val="0"/>
              <w:marTop w:val="0"/>
              <w:marBottom w:val="0"/>
              <w:divBdr>
                <w:top w:val="none" w:sz="0" w:space="0" w:color="auto"/>
                <w:left w:val="none" w:sz="0" w:space="0" w:color="auto"/>
                <w:bottom w:val="none" w:sz="0" w:space="0" w:color="auto"/>
                <w:right w:val="none" w:sz="0" w:space="0" w:color="auto"/>
              </w:divBdr>
            </w:div>
            <w:div w:id="1866014588">
              <w:marLeft w:val="0"/>
              <w:marRight w:val="0"/>
              <w:marTop w:val="0"/>
              <w:marBottom w:val="0"/>
              <w:divBdr>
                <w:top w:val="none" w:sz="0" w:space="0" w:color="auto"/>
                <w:left w:val="none" w:sz="0" w:space="0" w:color="auto"/>
                <w:bottom w:val="none" w:sz="0" w:space="0" w:color="auto"/>
                <w:right w:val="none" w:sz="0" w:space="0" w:color="auto"/>
              </w:divBdr>
            </w:div>
            <w:div w:id="1677536482">
              <w:marLeft w:val="0"/>
              <w:marRight w:val="0"/>
              <w:marTop w:val="0"/>
              <w:marBottom w:val="0"/>
              <w:divBdr>
                <w:top w:val="none" w:sz="0" w:space="0" w:color="auto"/>
                <w:left w:val="none" w:sz="0" w:space="0" w:color="auto"/>
                <w:bottom w:val="none" w:sz="0" w:space="0" w:color="auto"/>
                <w:right w:val="none" w:sz="0" w:space="0" w:color="auto"/>
              </w:divBdr>
            </w:div>
            <w:div w:id="1683361992">
              <w:marLeft w:val="0"/>
              <w:marRight w:val="0"/>
              <w:marTop w:val="0"/>
              <w:marBottom w:val="0"/>
              <w:divBdr>
                <w:top w:val="none" w:sz="0" w:space="0" w:color="auto"/>
                <w:left w:val="none" w:sz="0" w:space="0" w:color="auto"/>
                <w:bottom w:val="none" w:sz="0" w:space="0" w:color="auto"/>
                <w:right w:val="none" w:sz="0" w:space="0" w:color="auto"/>
              </w:divBdr>
            </w:div>
          </w:divsChild>
        </w:div>
        <w:div w:id="860581909">
          <w:marLeft w:val="0"/>
          <w:marRight w:val="0"/>
          <w:marTop w:val="0"/>
          <w:marBottom w:val="0"/>
          <w:divBdr>
            <w:top w:val="none" w:sz="0" w:space="0" w:color="auto"/>
            <w:left w:val="none" w:sz="0" w:space="0" w:color="auto"/>
            <w:bottom w:val="none" w:sz="0" w:space="0" w:color="auto"/>
            <w:right w:val="none" w:sz="0" w:space="0" w:color="auto"/>
          </w:divBdr>
        </w:div>
        <w:div w:id="134764032">
          <w:marLeft w:val="0"/>
          <w:marRight w:val="0"/>
          <w:marTop w:val="0"/>
          <w:marBottom w:val="0"/>
          <w:divBdr>
            <w:top w:val="none" w:sz="0" w:space="0" w:color="auto"/>
            <w:left w:val="none" w:sz="0" w:space="0" w:color="auto"/>
            <w:bottom w:val="none" w:sz="0" w:space="0" w:color="auto"/>
            <w:right w:val="none" w:sz="0" w:space="0" w:color="auto"/>
          </w:divBdr>
        </w:div>
      </w:divsChild>
    </w:div>
    <w:div w:id="1632781602">
      <w:bodyDiv w:val="1"/>
      <w:marLeft w:val="0"/>
      <w:marRight w:val="0"/>
      <w:marTop w:val="0"/>
      <w:marBottom w:val="0"/>
      <w:divBdr>
        <w:top w:val="none" w:sz="0" w:space="0" w:color="auto"/>
        <w:left w:val="none" w:sz="0" w:space="0" w:color="auto"/>
        <w:bottom w:val="none" w:sz="0" w:space="0" w:color="auto"/>
        <w:right w:val="none" w:sz="0" w:space="0" w:color="auto"/>
      </w:divBdr>
    </w:div>
    <w:div w:id="1644968756">
      <w:bodyDiv w:val="1"/>
      <w:marLeft w:val="0"/>
      <w:marRight w:val="0"/>
      <w:marTop w:val="0"/>
      <w:marBottom w:val="0"/>
      <w:divBdr>
        <w:top w:val="none" w:sz="0" w:space="0" w:color="auto"/>
        <w:left w:val="none" w:sz="0" w:space="0" w:color="auto"/>
        <w:bottom w:val="none" w:sz="0" w:space="0" w:color="auto"/>
        <w:right w:val="none" w:sz="0" w:space="0" w:color="auto"/>
      </w:divBdr>
    </w:div>
    <w:div w:id="1732996005">
      <w:bodyDiv w:val="1"/>
      <w:marLeft w:val="0"/>
      <w:marRight w:val="0"/>
      <w:marTop w:val="0"/>
      <w:marBottom w:val="0"/>
      <w:divBdr>
        <w:top w:val="none" w:sz="0" w:space="0" w:color="auto"/>
        <w:left w:val="none" w:sz="0" w:space="0" w:color="auto"/>
        <w:bottom w:val="none" w:sz="0" w:space="0" w:color="auto"/>
        <w:right w:val="none" w:sz="0" w:space="0" w:color="auto"/>
      </w:divBdr>
    </w:div>
    <w:div w:id="1760326575">
      <w:bodyDiv w:val="1"/>
      <w:marLeft w:val="0"/>
      <w:marRight w:val="0"/>
      <w:marTop w:val="0"/>
      <w:marBottom w:val="0"/>
      <w:divBdr>
        <w:top w:val="none" w:sz="0" w:space="0" w:color="auto"/>
        <w:left w:val="none" w:sz="0" w:space="0" w:color="auto"/>
        <w:bottom w:val="none" w:sz="0" w:space="0" w:color="auto"/>
        <w:right w:val="none" w:sz="0" w:space="0" w:color="auto"/>
      </w:divBdr>
    </w:div>
    <w:div w:id="1872254915">
      <w:bodyDiv w:val="1"/>
      <w:marLeft w:val="0"/>
      <w:marRight w:val="0"/>
      <w:marTop w:val="0"/>
      <w:marBottom w:val="0"/>
      <w:divBdr>
        <w:top w:val="none" w:sz="0" w:space="0" w:color="auto"/>
        <w:left w:val="none" w:sz="0" w:space="0" w:color="auto"/>
        <w:bottom w:val="none" w:sz="0" w:space="0" w:color="auto"/>
        <w:right w:val="none" w:sz="0" w:space="0" w:color="auto"/>
      </w:divBdr>
    </w:div>
    <w:div w:id="211119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Organizaciniai\Nuostatai.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2994E-8F0B-4E5A-8727-0C718293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Nuostatai</Template>
  <TotalTime>127</TotalTime>
  <Pages>4</Pages>
  <Words>1254</Words>
  <Characters>9163</Characters>
  <Application>Microsoft Office Word</Application>
  <DocSecurity>0</DocSecurity>
  <Lines>76</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sodra</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c:creator>
  <cp:keywords/>
  <cp:lastModifiedBy>Jurgita Aleksė</cp:lastModifiedBy>
  <cp:revision>28</cp:revision>
  <cp:lastPrinted>2026-07-21T11:09:00Z</cp:lastPrinted>
  <dcterms:created xsi:type="dcterms:W3CDTF">2026-07-20T05:08:00Z</dcterms:created>
  <dcterms:modified xsi:type="dcterms:W3CDTF">2026-07-29T10:40:00Z</dcterms:modified>
</cp:coreProperties>
</file>