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7E68B9" w14:textId="77777777" w:rsidR="00002AD2" w:rsidRDefault="00B50E3B" w:rsidP="00B50E3B">
      <w:pPr>
        <w:keepLines/>
        <w:suppressAutoHyphens/>
        <w:jc w:val="center"/>
        <w:rPr>
          <w:b/>
          <w:bCs/>
          <w:caps/>
          <w:szCs w:val="24"/>
        </w:rPr>
      </w:pPr>
      <w:r>
        <w:rPr>
          <w:b/>
          <w:bCs/>
          <w:caps/>
          <w:szCs w:val="24"/>
        </w:rPr>
        <w:t xml:space="preserve">SAV PRANEŠIMO APIE SAVARANKIŠKAI DIRBANČIUS </w:t>
      </w:r>
    </w:p>
    <w:p w14:paraId="2BCDFDDD" w14:textId="7C684DD2" w:rsidR="00B50E3B" w:rsidRDefault="00B50E3B" w:rsidP="00B50E3B">
      <w:pPr>
        <w:keepLines/>
        <w:suppressAutoHyphens/>
        <w:jc w:val="center"/>
        <w:rPr>
          <w:b/>
          <w:bCs/>
          <w:caps/>
          <w:szCs w:val="24"/>
        </w:rPr>
      </w:pPr>
      <w:r>
        <w:rPr>
          <w:b/>
          <w:bCs/>
          <w:caps/>
          <w:szCs w:val="24"/>
        </w:rPr>
        <w:t>ASMENIS PATEIKIMO TVARKA</w:t>
      </w:r>
    </w:p>
    <w:p w14:paraId="1890D357" w14:textId="77777777" w:rsidR="00B50E3B" w:rsidRDefault="00B50E3B" w:rsidP="00B50E3B">
      <w:pPr>
        <w:suppressAutoHyphens/>
        <w:ind w:firstLine="720"/>
        <w:jc w:val="both"/>
        <w:rPr>
          <w:szCs w:val="24"/>
        </w:rPr>
      </w:pPr>
    </w:p>
    <w:p w14:paraId="07087219" w14:textId="77777777" w:rsidR="00B50E3B" w:rsidRDefault="00B50E3B" w:rsidP="00B50E3B">
      <w:pPr>
        <w:suppressAutoHyphens/>
        <w:ind w:firstLine="720"/>
        <w:jc w:val="both"/>
        <w:rPr>
          <w:i/>
          <w:szCs w:val="24"/>
        </w:rPr>
      </w:pPr>
      <w:r>
        <w:rPr>
          <w:szCs w:val="24"/>
        </w:rPr>
        <w:t xml:space="preserve">5. </w:t>
      </w:r>
      <w:r>
        <w:rPr>
          <w:bCs/>
          <w:szCs w:val="24"/>
        </w:rPr>
        <w:t>SAV</w:t>
      </w:r>
      <w:r>
        <w:rPr>
          <w:b/>
          <w:bCs/>
          <w:szCs w:val="24"/>
        </w:rPr>
        <w:t xml:space="preserve"> </w:t>
      </w:r>
      <w:r>
        <w:rPr>
          <w:szCs w:val="24"/>
        </w:rPr>
        <w:t>pranešimus teikia:</w:t>
      </w:r>
    </w:p>
    <w:p w14:paraId="6A0DD31D" w14:textId="49FECB4C" w:rsidR="00B50E3B" w:rsidRDefault="00B50E3B" w:rsidP="00B50E3B">
      <w:pPr>
        <w:suppressAutoHyphens/>
        <w:ind w:firstLine="720"/>
        <w:jc w:val="both"/>
        <w:rPr>
          <w:szCs w:val="24"/>
        </w:rPr>
      </w:pPr>
      <w:r>
        <w:rPr>
          <w:szCs w:val="24"/>
        </w:rPr>
        <w:t>5.1. Individualios įmonės, mažosios bendrijos, tikrosios ūkinės bendrijos</w:t>
      </w:r>
      <w:r w:rsidR="00FB038B">
        <w:rPr>
          <w:szCs w:val="24"/>
        </w:rPr>
        <w:t xml:space="preserve"> ir</w:t>
      </w:r>
      <w:r>
        <w:rPr>
          <w:szCs w:val="24"/>
        </w:rPr>
        <w:t xml:space="preserve"> komanditinės ūkinės bendrijos:</w:t>
      </w:r>
    </w:p>
    <w:p w14:paraId="2F68FBEB" w14:textId="3476DC78" w:rsidR="00B50E3B" w:rsidRPr="00092D31" w:rsidRDefault="00B50E3B" w:rsidP="00B50E3B">
      <w:pPr>
        <w:suppressAutoHyphens/>
        <w:ind w:firstLine="720"/>
        <w:jc w:val="both"/>
        <w:rPr>
          <w:strike/>
          <w:szCs w:val="24"/>
        </w:rPr>
      </w:pPr>
      <w:r>
        <w:rPr>
          <w:szCs w:val="24"/>
        </w:rPr>
        <w:t>5.1.1</w:t>
      </w:r>
      <w:r w:rsidRPr="00092D31">
        <w:rPr>
          <w:szCs w:val="24"/>
        </w:rPr>
        <w:t xml:space="preserve">. </w:t>
      </w:r>
      <w:r w:rsidR="008A35BC" w:rsidRPr="00092D31">
        <w:rPr>
          <w:szCs w:val="24"/>
        </w:rPr>
        <w:t>k</w:t>
      </w:r>
      <w:r w:rsidRPr="00092D31">
        <w:rPr>
          <w:szCs w:val="24"/>
        </w:rPr>
        <w:t>ai, individualios įmonės savininkas, mažosios bendrijos narys ar ūkinės bendrijos narys už kalendorinį mėnesį išsiima asmeniniams poreikiams lėšų sumą, ir nuo jos apskaičiuojamos įmokos</w:t>
      </w:r>
      <w:r w:rsidR="00454765" w:rsidRPr="00092D31">
        <w:rPr>
          <w:szCs w:val="24"/>
        </w:rPr>
        <w:t>;</w:t>
      </w:r>
    </w:p>
    <w:p w14:paraId="69952DED" w14:textId="08376036" w:rsidR="00B50E3B" w:rsidRPr="00D71DA0" w:rsidRDefault="00B50E3B" w:rsidP="00B50E3B">
      <w:pPr>
        <w:ind w:firstLine="720"/>
        <w:jc w:val="both"/>
        <w:rPr>
          <w:bCs/>
          <w:szCs w:val="24"/>
        </w:rPr>
      </w:pPr>
      <w:r w:rsidRPr="00092D31">
        <w:rPr>
          <w:bCs/>
          <w:szCs w:val="24"/>
        </w:rPr>
        <w:t xml:space="preserve">5.1.2. </w:t>
      </w:r>
      <w:r w:rsidR="008A35BC" w:rsidRPr="00092D31">
        <w:rPr>
          <w:bCs/>
          <w:szCs w:val="24"/>
        </w:rPr>
        <w:t>u</w:t>
      </w:r>
      <w:r w:rsidRPr="00092D31">
        <w:rPr>
          <w:bCs/>
          <w:szCs w:val="24"/>
        </w:rPr>
        <w:t xml:space="preserve">ž </w:t>
      </w:r>
      <w:r w:rsidRPr="00D71DA0">
        <w:rPr>
          <w:bCs/>
          <w:szCs w:val="24"/>
        </w:rPr>
        <w:t xml:space="preserve">praėjusį laikotarpį gali pateikti tik tuo atveju, jeigu už tą patį praėjusį laikotarpį </w:t>
      </w:r>
      <w:r w:rsidRPr="00D71DA0">
        <w:rPr>
          <w:szCs w:val="24"/>
        </w:rPr>
        <w:t xml:space="preserve">individualios įmonės savininkas, mažosios bendrijos narys ar ūkinės bendrijos narys </w:t>
      </w:r>
      <w:r w:rsidRPr="00D71DA0">
        <w:rPr>
          <w:bCs/>
          <w:szCs w:val="24"/>
        </w:rPr>
        <w:t xml:space="preserve">Valstybinei mokesčių inspekcijai </w:t>
      </w:r>
      <w:r w:rsidRPr="00D71DA0">
        <w:rPr>
          <w:szCs w:val="24"/>
        </w:rPr>
        <w:t>prie Lietuvos Respublikos finansų ministerijos (toliau –</w:t>
      </w:r>
      <w:r w:rsidR="008661E9" w:rsidRPr="008661E9">
        <w:rPr>
          <w:szCs w:val="24"/>
        </w:rPr>
        <w:t xml:space="preserve"> </w:t>
      </w:r>
      <w:r w:rsidR="00D6185A" w:rsidRPr="00D71DA0">
        <w:rPr>
          <w:bCs/>
          <w:szCs w:val="24"/>
        </w:rPr>
        <w:t>VMI</w:t>
      </w:r>
      <w:r w:rsidRPr="00D71DA0">
        <w:rPr>
          <w:bCs/>
          <w:szCs w:val="24"/>
        </w:rPr>
        <w:t xml:space="preserve">) </w:t>
      </w:r>
      <w:r w:rsidRPr="00D71DA0">
        <w:rPr>
          <w:szCs w:val="24"/>
        </w:rPr>
        <w:t xml:space="preserve">metinėje pajamų mokesčio deklaracijoje </w:t>
      </w:r>
      <w:r w:rsidRPr="00D71DA0">
        <w:rPr>
          <w:bCs/>
          <w:szCs w:val="24"/>
        </w:rPr>
        <w:t xml:space="preserve">nėra pateikęs duomenų apie </w:t>
      </w:r>
      <w:r w:rsidRPr="00D71DA0">
        <w:rPr>
          <w:szCs w:val="24"/>
        </w:rPr>
        <w:t>išsiimtas asmeniniams poreikiams lėšų sumas</w:t>
      </w:r>
      <w:r w:rsidRPr="00D71DA0">
        <w:rPr>
          <w:bCs/>
          <w:szCs w:val="24"/>
        </w:rPr>
        <w:t xml:space="preserve"> ir atitinkamų kalendorinių metų, į kuriuos patenka </w:t>
      </w:r>
      <w:r w:rsidRPr="00D71DA0">
        <w:rPr>
          <w:bCs/>
          <w:szCs w:val="24"/>
          <w:lang w:eastAsia="lt-LT"/>
        </w:rPr>
        <w:t>visas ar dalis praėjusio laikotarpio</w:t>
      </w:r>
      <w:r w:rsidRPr="00D71DA0">
        <w:rPr>
          <w:bCs/>
          <w:szCs w:val="24"/>
        </w:rPr>
        <w:t xml:space="preserve">, už kurį draudėjas </w:t>
      </w:r>
      <w:r w:rsidRPr="00D71DA0">
        <w:rPr>
          <w:bCs/>
          <w:szCs w:val="24"/>
          <w:lang w:eastAsia="lt-LT"/>
        </w:rPr>
        <w:t xml:space="preserve">turi pateikti </w:t>
      </w:r>
      <w:r w:rsidRPr="00D71DA0">
        <w:rPr>
          <w:bCs/>
          <w:szCs w:val="24"/>
        </w:rPr>
        <w:t xml:space="preserve">duomenis, metinės pajamų mokesčio deklaracijos pateikimo </w:t>
      </w:r>
      <w:r w:rsidR="00E40EA1" w:rsidRPr="00B0748C">
        <w:rPr>
          <w:bCs/>
          <w:szCs w:val="24"/>
        </w:rPr>
        <w:t xml:space="preserve">VMI </w:t>
      </w:r>
      <w:r w:rsidRPr="00B0748C">
        <w:rPr>
          <w:bCs/>
          <w:szCs w:val="24"/>
        </w:rPr>
        <w:t xml:space="preserve">terminas </w:t>
      </w:r>
      <w:r w:rsidRPr="00D71DA0">
        <w:rPr>
          <w:bCs/>
          <w:szCs w:val="24"/>
        </w:rPr>
        <w:t>nėra pasiba</w:t>
      </w:r>
      <w:r w:rsidRPr="00B0748C">
        <w:rPr>
          <w:bCs/>
          <w:szCs w:val="24"/>
        </w:rPr>
        <w:t>igęs</w:t>
      </w:r>
      <w:r w:rsidR="00454765" w:rsidRPr="00B0748C">
        <w:rPr>
          <w:szCs w:val="24"/>
        </w:rPr>
        <w:t>;</w:t>
      </w:r>
    </w:p>
    <w:p w14:paraId="1B0FC8D9" w14:textId="4F729C68" w:rsidR="00B50E3B" w:rsidRPr="00D71DA0" w:rsidRDefault="00B50E3B" w:rsidP="00B50E3B">
      <w:pPr>
        <w:ind w:firstLine="720"/>
        <w:jc w:val="both"/>
        <w:rPr>
          <w:bCs/>
          <w:szCs w:val="24"/>
        </w:rPr>
      </w:pPr>
      <w:r w:rsidRPr="00D71DA0">
        <w:rPr>
          <w:bCs/>
          <w:szCs w:val="24"/>
        </w:rPr>
        <w:t>5.1.3</w:t>
      </w:r>
      <w:r w:rsidRPr="00C96495">
        <w:rPr>
          <w:bCs/>
          <w:szCs w:val="24"/>
        </w:rPr>
        <w:t xml:space="preserve">. </w:t>
      </w:r>
      <w:r w:rsidR="00E40EA1" w:rsidRPr="00C96495">
        <w:rPr>
          <w:szCs w:val="24"/>
        </w:rPr>
        <w:t>k</w:t>
      </w:r>
      <w:r w:rsidRPr="00C96495">
        <w:rPr>
          <w:szCs w:val="24"/>
        </w:rPr>
        <w:t xml:space="preserve">ai mažosios bendrijos narys yra kelių mažųjų bendrijų narys ir </w:t>
      </w:r>
      <w:r w:rsidR="00D05618" w:rsidRPr="00C96495">
        <w:rPr>
          <w:szCs w:val="24"/>
        </w:rPr>
        <w:t xml:space="preserve">VMI </w:t>
      </w:r>
      <w:r w:rsidRPr="00C96495">
        <w:rPr>
          <w:szCs w:val="24"/>
        </w:rPr>
        <w:t>metinėje pajamų mokesčio deklaracijoje deklaruoja išsiimtą asmeniniams poreikiams lėšų sumą, SAV pranešimą teikia kiekviena mažoji bendrija, iš kurios mažosios bendrijos narys išsiėmė asmeniniams poreikiams lėšų sumą</w:t>
      </w:r>
      <w:r w:rsidR="00071315" w:rsidRPr="00C96495">
        <w:rPr>
          <w:szCs w:val="24"/>
        </w:rPr>
        <w:t>;</w:t>
      </w:r>
    </w:p>
    <w:p w14:paraId="4798E7F3" w14:textId="654FA79D" w:rsidR="00B50E3B" w:rsidRPr="00F4337D" w:rsidRDefault="00B50E3B" w:rsidP="00B50E3B">
      <w:pPr>
        <w:ind w:firstLine="720"/>
        <w:jc w:val="both"/>
        <w:rPr>
          <w:szCs w:val="24"/>
        </w:rPr>
      </w:pPr>
      <w:r w:rsidRPr="00D71DA0">
        <w:rPr>
          <w:bCs/>
          <w:szCs w:val="24"/>
        </w:rPr>
        <w:t>5.</w:t>
      </w:r>
      <w:r w:rsidRPr="00F4337D">
        <w:rPr>
          <w:bCs/>
          <w:szCs w:val="24"/>
        </w:rPr>
        <w:t xml:space="preserve">1.4. </w:t>
      </w:r>
      <w:r w:rsidR="00E40EA1" w:rsidRPr="00F4337D">
        <w:rPr>
          <w:bCs/>
          <w:szCs w:val="24"/>
        </w:rPr>
        <w:t>k</w:t>
      </w:r>
      <w:r w:rsidRPr="00F4337D">
        <w:rPr>
          <w:bCs/>
          <w:szCs w:val="24"/>
        </w:rPr>
        <w:t xml:space="preserve">ai </w:t>
      </w:r>
      <w:r w:rsidRPr="00F4337D">
        <w:rPr>
          <w:szCs w:val="24"/>
        </w:rPr>
        <w:t>individualioje įmonėje, mažojoje bendrijoje, tikrojoje ūkinėje bendrijoje</w:t>
      </w:r>
      <w:r w:rsidR="00261833">
        <w:rPr>
          <w:szCs w:val="24"/>
        </w:rPr>
        <w:t xml:space="preserve"> ar</w:t>
      </w:r>
      <w:r w:rsidRPr="00F4337D">
        <w:rPr>
          <w:szCs w:val="24"/>
        </w:rPr>
        <w:t xml:space="preserve"> komanditinėje ūkinėje bendrijoje, kuri </w:t>
      </w:r>
      <w:r w:rsidRPr="00F4337D">
        <w:rPr>
          <w:szCs w:val="24"/>
          <w:lang w:eastAsia="lt-LT"/>
        </w:rPr>
        <w:t xml:space="preserve">laikinai nevykdo veiklos ir apie tai yra informavusi </w:t>
      </w:r>
      <w:r w:rsidR="00E40EA1" w:rsidRPr="00F4337D">
        <w:rPr>
          <w:szCs w:val="24"/>
        </w:rPr>
        <w:t>VMI</w:t>
      </w:r>
      <w:r w:rsidRPr="00F4337D">
        <w:rPr>
          <w:szCs w:val="24"/>
        </w:rPr>
        <w:t>, yra sukaupta lėšų ir jas individualios įmonės savininkas, mažosios bendrijos narys, ūkinės bendrijos narys už kalendorinį mėnesį išsiima asmeniniams poreikiams.</w:t>
      </w:r>
    </w:p>
    <w:p w14:paraId="50073B2E" w14:textId="6A52374C" w:rsidR="00B50E3B" w:rsidRPr="00F4337D" w:rsidRDefault="00B50E3B" w:rsidP="00B50E3B">
      <w:pPr>
        <w:ind w:firstLine="720"/>
        <w:jc w:val="both"/>
        <w:rPr>
          <w:szCs w:val="24"/>
        </w:rPr>
      </w:pPr>
      <w:r w:rsidRPr="00F4337D">
        <w:rPr>
          <w:szCs w:val="24"/>
        </w:rPr>
        <w:t>5.2.</w:t>
      </w:r>
      <w:r w:rsidRPr="00F4337D">
        <w:rPr>
          <w:b/>
          <w:szCs w:val="24"/>
        </w:rPr>
        <w:t xml:space="preserve"> </w:t>
      </w:r>
      <w:r w:rsidRPr="00F4337D">
        <w:rPr>
          <w:szCs w:val="24"/>
        </w:rPr>
        <w:t xml:space="preserve">Šeimynos, kai už šeimynos dalyvį </w:t>
      </w:r>
      <w:r w:rsidR="00916981" w:rsidRPr="00F4337D">
        <w:rPr>
          <w:szCs w:val="24"/>
        </w:rPr>
        <w:t xml:space="preserve">per </w:t>
      </w:r>
      <w:r w:rsidRPr="00F4337D">
        <w:rPr>
          <w:szCs w:val="24"/>
        </w:rPr>
        <w:t xml:space="preserve">kalendorinį mėnesį apskaičiuoja ir moka įmokas nuo sumos, didesnės negu numatytos </w:t>
      </w:r>
      <w:r w:rsidR="003C44D5" w:rsidRPr="00F4337D">
        <w:rPr>
          <w:szCs w:val="24"/>
        </w:rPr>
        <w:t>Š</w:t>
      </w:r>
      <w:r w:rsidRPr="00F4337D">
        <w:rPr>
          <w:szCs w:val="24"/>
        </w:rPr>
        <w:t>eimynų įstatyme.</w:t>
      </w:r>
    </w:p>
    <w:p w14:paraId="40762EC0" w14:textId="6F204C9A" w:rsidR="00B50E3B" w:rsidRPr="005F3011" w:rsidRDefault="00B50E3B" w:rsidP="00B50E3B">
      <w:pPr>
        <w:suppressAutoHyphens/>
        <w:ind w:firstLine="720"/>
        <w:jc w:val="both"/>
        <w:rPr>
          <w:strike/>
          <w:szCs w:val="24"/>
        </w:rPr>
      </w:pPr>
      <w:r w:rsidRPr="005F3011">
        <w:rPr>
          <w:szCs w:val="24"/>
        </w:rPr>
        <w:t xml:space="preserve">5.3. Asmenys, kurie verčiasi individualia veikla, </w:t>
      </w:r>
      <w:r w:rsidRPr="005F3011">
        <w:rPr>
          <w:bCs/>
          <w:szCs w:val="24"/>
        </w:rPr>
        <w:t xml:space="preserve">kai už kalendorinį mėnesį </w:t>
      </w:r>
      <w:r w:rsidRPr="005F3011">
        <w:rPr>
          <w:szCs w:val="24"/>
        </w:rPr>
        <w:t>įmokas apskaičiuoja ir moka avansu.</w:t>
      </w:r>
    </w:p>
    <w:p w14:paraId="10EC49D4" w14:textId="0FE45444" w:rsidR="00B50E3B" w:rsidRPr="005F3011" w:rsidRDefault="00B50E3B" w:rsidP="00B50E3B">
      <w:pPr>
        <w:suppressAutoHyphens/>
        <w:ind w:firstLine="720"/>
        <w:jc w:val="both"/>
        <w:rPr>
          <w:szCs w:val="24"/>
        </w:rPr>
      </w:pPr>
      <w:r w:rsidRPr="005F3011">
        <w:rPr>
          <w:szCs w:val="24"/>
        </w:rPr>
        <w:t>5.4</w:t>
      </w:r>
      <w:r w:rsidRPr="00F4337D">
        <w:rPr>
          <w:szCs w:val="24"/>
        </w:rPr>
        <w:t xml:space="preserve">. </w:t>
      </w:r>
      <w:r w:rsidR="000A08A9" w:rsidRPr="00F4337D">
        <w:rPr>
          <w:szCs w:val="24"/>
        </w:rPr>
        <w:t>Ūkininkai</w:t>
      </w:r>
      <w:r w:rsidR="00E7671C" w:rsidRPr="00F4337D">
        <w:rPr>
          <w:szCs w:val="24"/>
        </w:rPr>
        <w:t>:</w:t>
      </w:r>
    </w:p>
    <w:p w14:paraId="5A13BE0D" w14:textId="458161BC" w:rsidR="00626DCE" w:rsidRPr="00F4337D" w:rsidRDefault="007C3B4C" w:rsidP="00B50E3B">
      <w:pPr>
        <w:suppressAutoHyphens/>
        <w:ind w:firstLine="720"/>
        <w:jc w:val="both"/>
        <w:rPr>
          <w:szCs w:val="24"/>
        </w:rPr>
      </w:pPr>
      <w:r w:rsidRPr="00F4337D">
        <w:rPr>
          <w:szCs w:val="24"/>
        </w:rPr>
        <w:t xml:space="preserve">5.4.1. </w:t>
      </w:r>
      <w:r w:rsidR="00DE2822" w:rsidRPr="00F4337D">
        <w:rPr>
          <w:bCs/>
          <w:szCs w:val="24"/>
        </w:rPr>
        <w:t>kai</w:t>
      </w:r>
      <w:r w:rsidR="00DE2822" w:rsidRPr="00F4337D">
        <w:rPr>
          <w:b/>
          <w:bCs/>
          <w:szCs w:val="24"/>
        </w:rPr>
        <w:t xml:space="preserve"> </w:t>
      </w:r>
      <w:r w:rsidR="00DE2822" w:rsidRPr="00F4337D">
        <w:rPr>
          <w:bCs/>
          <w:szCs w:val="24"/>
        </w:rPr>
        <w:t>už kalendorinį mėnesį</w:t>
      </w:r>
      <w:r w:rsidR="00DE2822" w:rsidRPr="00F4337D">
        <w:rPr>
          <w:b/>
          <w:bCs/>
          <w:szCs w:val="24"/>
        </w:rPr>
        <w:t xml:space="preserve"> </w:t>
      </w:r>
      <w:r w:rsidR="00DE2822" w:rsidRPr="00F4337D">
        <w:rPr>
          <w:szCs w:val="24"/>
        </w:rPr>
        <w:t>įmokas apskaičiuoja ir moka avansu</w:t>
      </w:r>
      <w:r w:rsidR="00DC5A4E" w:rsidRPr="00F4337D">
        <w:rPr>
          <w:szCs w:val="24"/>
        </w:rPr>
        <w:t>;</w:t>
      </w:r>
    </w:p>
    <w:p w14:paraId="235B8A87" w14:textId="5B3AD0DE" w:rsidR="00626DCE" w:rsidRPr="00F4337D" w:rsidRDefault="00C05B39" w:rsidP="00CB766F">
      <w:pPr>
        <w:suppressAutoHyphens/>
        <w:ind w:firstLine="720"/>
        <w:jc w:val="both"/>
        <w:rPr>
          <w:szCs w:val="24"/>
        </w:rPr>
      </w:pPr>
      <w:r w:rsidRPr="00F4337D">
        <w:rPr>
          <w:szCs w:val="24"/>
        </w:rPr>
        <w:t xml:space="preserve">5.4.2. </w:t>
      </w:r>
      <w:r w:rsidR="006014C5" w:rsidRPr="00F4337D">
        <w:rPr>
          <w:szCs w:val="24"/>
        </w:rPr>
        <w:t>taip pat ū</w:t>
      </w:r>
      <w:r w:rsidR="008D7CB7" w:rsidRPr="00F4337D">
        <w:rPr>
          <w:szCs w:val="24"/>
        </w:rPr>
        <w:t xml:space="preserve">kininkai, kurie už 2023–2025 metus VMI deklaravo mažesnes negu 12 </w:t>
      </w:r>
      <w:r w:rsidR="003F3547" w:rsidRPr="00F4337D">
        <w:t xml:space="preserve">Lietuvos Respublikos </w:t>
      </w:r>
      <w:r w:rsidR="003F3547" w:rsidRPr="00F4337D">
        <w:rPr>
          <w:szCs w:val="24"/>
        </w:rPr>
        <w:t>Vyriausybės patvirtintų minimaliųjų mėnesinių algų (toliau – MMA)</w:t>
      </w:r>
      <w:r w:rsidR="008D7CB7" w:rsidRPr="00F4337D">
        <w:rPr>
          <w:szCs w:val="24"/>
        </w:rPr>
        <w:t xml:space="preserve"> suma mokestinio laikotarpio individualios žemės ūkio veiklos apmokestinamąsias pajamas arba tokių pajamų neturėjo, tačiau šiuo mokestiniu laikotarpiu turėjo neapmokestinamųjų pajamų, neapmokestinamų gyventojų pajamų mokesčiu pagal Gyventojų pajamų mokesčio įstatymo 17 straipsnio 1 dalies 5, 23 ir (ar) 43 punktą, ir kurie nuo 2026 m. liepos 1 d. iki 2027 m. liepos 1 d. patikslino duomenis apie savo 2023–2025 metų laikotarpio draudžiamąsias pajamas ir sumokėjo trūkstamas įmokas.</w:t>
      </w:r>
    </w:p>
    <w:p w14:paraId="53D907D5" w14:textId="3C6FAD63" w:rsidR="00B50E3B" w:rsidRPr="005E229C" w:rsidRDefault="00B50E3B" w:rsidP="00B50E3B">
      <w:pPr>
        <w:suppressAutoHyphens/>
        <w:ind w:firstLine="720"/>
        <w:jc w:val="both"/>
        <w:rPr>
          <w:szCs w:val="24"/>
        </w:rPr>
      </w:pPr>
      <w:r w:rsidRPr="005F3011">
        <w:rPr>
          <w:szCs w:val="24"/>
        </w:rPr>
        <w:t>5.5. Asmenys, kuriems taikomi Lietuvos Respublikos teisės aktai socialinės apsaugos</w:t>
      </w:r>
      <w:r w:rsidRPr="005F3011">
        <w:rPr>
          <w:b/>
          <w:szCs w:val="24"/>
        </w:rPr>
        <w:t xml:space="preserve"> </w:t>
      </w:r>
      <w:r w:rsidRPr="005F3011">
        <w:rPr>
          <w:szCs w:val="24"/>
        </w:rPr>
        <w:t xml:space="preserve">srityje: </w:t>
      </w:r>
    </w:p>
    <w:p w14:paraId="480E4A99" w14:textId="3A6FD3CB" w:rsidR="00B50E3B" w:rsidRPr="005E229C" w:rsidRDefault="00B50E3B" w:rsidP="00B50E3B">
      <w:pPr>
        <w:ind w:firstLine="720"/>
        <w:jc w:val="both"/>
        <w:rPr>
          <w:szCs w:val="24"/>
        </w:rPr>
      </w:pPr>
      <w:r w:rsidRPr="005E229C">
        <w:rPr>
          <w:szCs w:val="24"/>
        </w:rPr>
        <w:t xml:space="preserve">5.5.1. </w:t>
      </w:r>
      <w:r w:rsidR="005B49A9" w:rsidRPr="005E229C">
        <w:rPr>
          <w:bCs/>
          <w:szCs w:val="24"/>
        </w:rPr>
        <w:t>k</w:t>
      </w:r>
      <w:r w:rsidRPr="005E229C">
        <w:rPr>
          <w:bCs/>
          <w:szCs w:val="24"/>
        </w:rPr>
        <w:t xml:space="preserve">ai už kalendorinį mėnesį </w:t>
      </w:r>
      <w:r w:rsidRPr="005E229C">
        <w:rPr>
          <w:szCs w:val="24"/>
        </w:rPr>
        <w:t>įmokas apskaičiuoja ir moka avansu</w:t>
      </w:r>
      <w:r w:rsidR="00CD1338" w:rsidRPr="005E229C">
        <w:rPr>
          <w:szCs w:val="24"/>
        </w:rPr>
        <w:t>;</w:t>
      </w:r>
    </w:p>
    <w:p w14:paraId="6750AFB7" w14:textId="20F49AB7" w:rsidR="00B50E3B" w:rsidRPr="005F3011" w:rsidRDefault="00B50E3B" w:rsidP="00B50E3B">
      <w:pPr>
        <w:suppressAutoHyphens/>
        <w:ind w:firstLine="720"/>
        <w:jc w:val="both"/>
        <w:rPr>
          <w:szCs w:val="24"/>
        </w:rPr>
      </w:pPr>
      <w:r w:rsidRPr="005E229C">
        <w:rPr>
          <w:szCs w:val="24"/>
        </w:rPr>
        <w:t>5.5.2.</w:t>
      </w:r>
      <w:r w:rsidR="005E229C">
        <w:rPr>
          <w:szCs w:val="24"/>
        </w:rPr>
        <w:t xml:space="preserve"> </w:t>
      </w:r>
      <w:r w:rsidR="005B49A9" w:rsidRPr="005E229C">
        <w:rPr>
          <w:szCs w:val="24"/>
        </w:rPr>
        <w:t>k</w:t>
      </w:r>
      <w:r w:rsidRPr="005E229C">
        <w:rPr>
          <w:szCs w:val="24"/>
        </w:rPr>
        <w:t xml:space="preserve">ai įmokas sumoka pasibaigus kalendoriniams metams ne vėliau kaip iki metinės pajamų mokesčio deklaracijos pateikimo </w:t>
      </w:r>
      <w:r w:rsidR="007E5E5B" w:rsidRPr="005E229C">
        <w:rPr>
          <w:szCs w:val="24"/>
        </w:rPr>
        <w:t xml:space="preserve">VMI </w:t>
      </w:r>
      <w:r w:rsidRPr="005E229C">
        <w:rPr>
          <w:szCs w:val="24"/>
        </w:rPr>
        <w:t xml:space="preserve">termino paskutinės </w:t>
      </w:r>
      <w:r w:rsidRPr="005F3011">
        <w:rPr>
          <w:szCs w:val="24"/>
        </w:rPr>
        <w:t>dienos.</w:t>
      </w:r>
    </w:p>
    <w:p w14:paraId="1D71DB0C" w14:textId="2FB65C94" w:rsidR="00B50E3B" w:rsidRPr="005E229C" w:rsidRDefault="00B50E3B" w:rsidP="00B50E3B">
      <w:pPr>
        <w:suppressAutoHyphens/>
        <w:ind w:firstLine="720"/>
        <w:jc w:val="both"/>
        <w:rPr>
          <w:szCs w:val="24"/>
        </w:rPr>
      </w:pPr>
      <w:r w:rsidRPr="007D77D1">
        <w:rPr>
          <w:szCs w:val="24"/>
        </w:rPr>
        <w:t xml:space="preserve">5.6. Savarankiškai dirbantys asmenys, kurie </w:t>
      </w:r>
      <w:r w:rsidR="00684BBF" w:rsidRPr="005E229C">
        <w:rPr>
          <w:szCs w:val="24"/>
        </w:rPr>
        <w:t>Valstybinio socialinio draudimo įstatymo 11 straipsnio 2 ir 3 dalyse nustatytais atvejais įmokų gali nemokėti, jeigu šie asmenys</w:t>
      </w:r>
      <w:r w:rsidRPr="005E229C">
        <w:rPr>
          <w:szCs w:val="24"/>
        </w:rPr>
        <w:t>:</w:t>
      </w:r>
    </w:p>
    <w:p w14:paraId="33ED0D7D" w14:textId="45DFE82A" w:rsidR="00B50E3B" w:rsidRPr="005E229C" w:rsidRDefault="00B50E3B" w:rsidP="00B50E3B">
      <w:pPr>
        <w:suppressAutoHyphens/>
        <w:ind w:firstLine="720"/>
        <w:jc w:val="both"/>
        <w:rPr>
          <w:szCs w:val="24"/>
        </w:rPr>
      </w:pPr>
      <w:r w:rsidRPr="005E229C">
        <w:rPr>
          <w:szCs w:val="24"/>
        </w:rPr>
        <w:t xml:space="preserve">5.6.1. </w:t>
      </w:r>
      <w:r w:rsidR="00834CAE" w:rsidRPr="005E229C">
        <w:rPr>
          <w:szCs w:val="24"/>
        </w:rPr>
        <w:t>u</w:t>
      </w:r>
      <w:r w:rsidRPr="005E229C">
        <w:rPr>
          <w:szCs w:val="24"/>
        </w:rPr>
        <w:t xml:space="preserve">ž kalendorinį mėnesį įmokas apskaičiuoja ir sumoka </w:t>
      </w:r>
      <w:r w:rsidR="00BA2067" w:rsidRPr="005E229C">
        <w:rPr>
          <w:bCs/>
          <w:szCs w:val="24"/>
        </w:rPr>
        <w:t xml:space="preserve">Valstybinio socialinio draudimo </w:t>
      </w:r>
      <w:r w:rsidRPr="005E229C">
        <w:rPr>
          <w:bCs/>
          <w:szCs w:val="24"/>
        </w:rPr>
        <w:t>įstatyme nustatyta tvarka</w:t>
      </w:r>
      <w:r w:rsidRPr="005E229C">
        <w:rPr>
          <w:szCs w:val="24"/>
        </w:rPr>
        <w:t xml:space="preserve"> ne vėliau kaip iki einamojo mėnesio paskutinės dienos</w:t>
      </w:r>
      <w:r w:rsidR="0091412A" w:rsidRPr="005E229C">
        <w:rPr>
          <w:szCs w:val="24"/>
        </w:rPr>
        <w:t>;</w:t>
      </w:r>
    </w:p>
    <w:p w14:paraId="282B3BBE" w14:textId="0D19586D" w:rsidR="00B50E3B" w:rsidRPr="007D77D1" w:rsidRDefault="00B50E3B" w:rsidP="00B50E3B">
      <w:pPr>
        <w:suppressAutoHyphens/>
        <w:ind w:firstLine="720"/>
        <w:jc w:val="both"/>
        <w:rPr>
          <w:szCs w:val="24"/>
        </w:rPr>
      </w:pPr>
      <w:r w:rsidRPr="005E229C">
        <w:rPr>
          <w:szCs w:val="24"/>
        </w:rPr>
        <w:t xml:space="preserve">5.6.2. </w:t>
      </w:r>
      <w:r w:rsidR="00834CAE" w:rsidRPr="005E229C">
        <w:rPr>
          <w:szCs w:val="24"/>
        </w:rPr>
        <w:t>į</w:t>
      </w:r>
      <w:r w:rsidRPr="005E229C">
        <w:rPr>
          <w:szCs w:val="24"/>
        </w:rPr>
        <w:t xml:space="preserve">mokas sumoka </w:t>
      </w:r>
      <w:r w:rsidRPr="005E229C">
        <w:rPr>
          <w:bCs/>
          <w:szCs w:val="24"/>
        </w:rPr>
        <w:t xml:space="preserve">pasibaigus kalendoriniams metams ne vėliau kaip iki metinės pajamų mokesčio deklaracijos pateikimo </w:t>
      </w:r>
      <w:r w:rsidR="00EE1821" w:rsidRPr="005E229C">
        <w:rPr>
          <w:bCs/>
          <w:szCs w:val="24"/>
        </w:rPr>
        <w:t xml:space="preserve">VMI </w:t>
      </w:r>
      <w:r w:rsidRPr="005E229C">
        <w:rPr>
          <w:bCs/>
          <w:szCs w:val="24"/>
        </w:rPr>
        <w:t xml:space="preserve">termino </w:t>
      </w:r>
      <w:r w:rsidRPr="007D77D1">
        <w:rPr>
          <w:bCs/>
          <w:szCs w:val="24"/>
        </w:rPr>
        <w:t>paskutinės dienos</w:t>
      </w:r>
      <w:r w:rsidRPr="007D77D1">
        <w:rPr>
          <w:szCs w:val="24"/>
        </w:rPr>
        <w:t>.</w:t>
      </w:r>
    </w:p>
    <w:p w14:paraId="3F2FE36D" w14:textId="4E4FAD99" w:rsidR="00C552C7" w:rsidRPr="005E229C" w:rsidRDefault="00ED0076" w:rsidP="008F16F2">
      <w:pPr>
        <w:ind w:firstLine="720"/>
        <w:jc w:val="both"/>
        <w:rPr>
          <w:rFonts w:eastAsia="MS Mincho"/>
          <w:iCs/>
          <w:szCs w:val="24"/>
        </w:rPr>
      </w:pPr>
      <w:r w:rsidRPr="005E229C">
        <w:rPr>
          <w:rFonts w:eastAsia="MS Mincho"/>
          <w:iCs/>
          <w:szCs w:val="24"/>
        </w:rPr>
        <w:t>6</w:t>
      </w:r>
      <w:r w:rsidR="00D43EE2" w:rsidRPr="005E229C">
        <w:rPr>
          <w:rFonts w:eastAsia="MS Mincho"/>
          <w:iCs/>
          <w:szCs w:val="24"/>
        </w:rPr>
        <w:t>.</w:t>
      </w:r>
      <w:r w:rsidR="00A06F78" w:rsidRPr="005E229C">
        <w:rPr>
          <w:rFonts w:eastAsia="MS Mincho"/>
          <w:iCs/>
          <w:szCs w:val="24"/>
        </w:rPr>
        <w:t xml:space="preserve"> SAV pranešimus gali pateikti:</w:t>
      </w:r>
    </w:p>
    <w:p w14:paraId="7FCF3146" w14:textId="45FF4915" w:rsidR="00AA2F15" w:rsidRPr="005E229C" w:rsidRDefault="00C552C7" w:rsidP="008F16F2">
      <w:pPr>
        <w:ind w:firstLine="720"/>
        <w:jc w:val="both"/>
        <w:rPr>
          <w:szCs w:val="24"/>
        </w:rPr>
      </w:pPr>
      <w:r w:rsidRPr="005E229C">
        <w:rPr>
          <w:rFonts w:eastAsia="MS Mincho"/>
          <w:iCs/>
          <w:szCs w:val="24"/>
        </w:rPr>
        <w:t>6.1.</w:t>
      </w:r>
      <w:r w:rsidR="00D43EE2" w:rsidRPr="005E229C">
        <w:rPr>
          <w:rFonts w:eastAsia="MS Mincho"/>
          <w:iCs/>
          <w:szCs w:val="24"/>
        </w:rPr>
        <w:t xml:space="preserve"> </w:t>
      </w:r>
      <w:r w:rsidR="0039324C" w:rsidRPr="005E229C">
        <w:rPr>
          <w:rFonts w:eastAsia="MS Mincho"/>
          <w:iCs/>
          <w:szCs w:val="24"/>
        </w:rPr>
        <w:t>ū</w:t>
      </w:r>
      <w:r w:rsidR="00D43EE2" w:rsidRPr="005E229C">
        <w:rPr>
          <w:szCs w:val="24"/>
        </w:rPr>
        <w:t xml:space="preserve">kininkai, kurių individualios žemės ūkio veiklos apmokestinamosios pajamos </w:t>
      </w:r>
      <w:r w:rsidR="008F16F2" w:rsidRPr="005E229C">
        <w:rPr>
          <w:szCs w:val="24"/>
        </w:rPr>
        <w:t>(neatėmus privalomojo sveikatos draudimo, socialinio draudimo įmokų),</w:t>
      </w:r>
      <w:r w:rsidR="008F16F2" w:rsidRPr="005E229C">
        <w:rPr>
          <w:rFonts w:ascii="Arial" w:hAnsi="Arial" w:cs="Arial"/>
          <w:sz w:val="22"/>
          <w:szCs w:val="22"/>
        </w:rPr>
        <w:t xml:space="preserve"> </w:t>
      </w:r>
      <w:r w:rsidR="008F16F2" w:rsidRPr="005E229C">
        <w:rPr>
          <w:szCs w:val="24"/>
        </w:rPr>
        <w:t xml:space="preserve">apmokestinamos </w:t>
      </w:r>
      <w:r w:rsidR="008F16F2" w:rsidRPr="005E229C">
        <w:rPr>
          <w:szCs w:val="24"/>
        </w:rPr>
        <w:lastRenderedPageBreak/>
        <w:t>gyventojų pajamų mokesčiu pagal Gyventojų pajamų mokesčio įstatymą</w:t>
      </w:r>
      <w:r w:rsidR="000859F7" w:rsidRPr="005E229C">
        <w:rPr>
          <w:szCs w:val="24"/>
        </w:rPr>
        <w:t>,</w:t>
      </w:r>
      <w:r w:rsidR="008F16F2" w:rsidRPr="005E229C">
        <w:rPr>
          <w:szCs w:val="24"/>
        </w:rPr>
        <w:t xml:space="preserve"> </w:t>
      </w:r>
      <w:r w:rsidR="00D43EE2" w:rsidRPr="005E229C">
        <w:rPr>
          <w:szCs w:val="24"/>
        </w:rPr>
        <w:t xml:space="preserve">per mokestinį laikotarpį yra mažesnės negu 12 </w:t>
      </w:r>
      <w:r w:rsidR="00491C49">
        <w:rPr>
          <w:szCs w:val="24"/>
        </w:rPr>
        <w:t xml:space="preserve">MMA </w:t>
      </w:r>
      <w:r w:rsidR="00D43EE2" w:rsidRPr="005E229C">
        <w:rPr>
          <w:szCs w:val="24"/>
        </w:rPr>
        <w:t xml:space="preserve">suma arba tokių pajamų per mokestinį laikotarpį jie neturi, tačiau tuo pačiu mokestiniu laikotarpiu turi individualios žemės ūkio veiklos neapmokestinamųjų pajamų, neapmokestinamų gyventojų pajamų mokesčiu pagal Gyventojų pajamų mokesčio įstatymo 17 straipsnio 1 dalies 5, 23 ir (ar) 43 punktą. </w:t>
      </w:r>
      <w:r w:rsidR="000F132E" w:rsidRPr="005E229C">
        <w:rPr>
          <w:szCs w:val="24"/>
        </w:rPr>
        <w:t xml:space="preserve">Tokiu atveju </w:t>
      </w:r>
      <w:r w:rsidR="00D43EE2" w:rsidRPr="005E229C">
        <w:rPr>
          <w:bCs/>
          <w:szCs w:val="24"/>
        </w:rPr>
        <w:t>SAV pranešime nurodyta pajamų, nuo kurių skaičiuojamos įmokos, suma turi sutapti</w:t>
      </w:r>
      <w:r w:rsidR="00D43EE2" w:rsidRPr="005E229C">
        <w:rPr>
          <w:szCs w:val="24"/>
        </w:rPr>
        <w:t>, su jų individualios žemės ūkio veiklos apmokestinamųjų pajamų</w:t>
      </w:r>
      <w:r w:rsidR="00D43EE2" w:rsidRPr="005E229C">
        <w:rPr>
          <w:i/>
          <w:iCs/>
          <w:szCs w:val="24"/>
        </w:rPr>
        <w:t xml:space="preserve"> </w:t>
      </w:r>
      <w:r w:rsidR="00D43EE2" w:rsidRPr="005E229C">
        <w:rPr>
          <w:szCs w:val="24"/>
        </w:rPr>
        <w:t>(neatėmus privalomojo sveikatos draudimo, socialinio draudimo įmokų) (jeigu yra) ir neapmokestinamųjų</w:t>
      </w:r>
      <w:r w:rsidR="00D43EE2" w:rsidRPr="005E229C">
        <w:rPr>
          <w:i/>
          <w:iCs/>
          <w:szCs w:val="24"/>
        </w:rPr>
        <w:t xml:space="preserve"> </w:t>
      </w:r>
      <w:r w:rsidR="00D43EE2" w:rsidRPr="005E229C">
        <w:rPr>
          <w:szCs w:val="24"/>
        </w:rPr>
        <w:t>pajamų, neapmokestinamų gyventojų pajamų mokesčiu pagal Gyventojų pajamų mokesčio įstatymo 17 straipsnio 1 dalies 5, 23 ir (ar) 43 punktą, suma,</w:t>
      </w:r>
      <w:r w:rsidR="001D4A31" w:rsidRPr="005E229C">
        <w:rPr>
          <w:szCs w:val="24"/>
        </w:rPr>
        <w:t xml:space="preserve"> deklaruota </w:t>
      </w:r>
      <w:r w:rsidR="00677930" w:rsidRPr="005E229C">
        <w:rPr>
          <w:szCs w:val="24"/>
        </w:rPr>
        <w:t>VMI</w:t>
      </w:r>
      <w:r w:rsidR="001D4A31" w:rsidRPr="005E229C">
        <w:rPr>
          <w:szCs w:val="24"/>
        </w:rPr>
        <w:t xml:space="preserve">, </w:t>
      </w:r>
      <w:r w:rsidR="00D43EE2" w:rsidRPr="005E229C">
        <w:rPr>
          <w:szCs w:val="24"/>
        </w:rPr>
        <w:t>bet ne didesn</w:t>
      </w:r>
      <w:r w:rsidR="00B8335D" w:rsidRPr="005E229C">
        <w:rPr>
          <w:szCs w:val="24"/>
        </w:rPr>
        <w:t>e</w:t>
      </w:r>
      <w:r w:rsidR="00D43EE2" w:rsidRPr="005E229C">
        <w:rPr>
          <w:szCs w:val="24"/>
        </w:rPr>
        <w:t xml:space="preserve"> kaip 12 </w:t>
      </w:r>
      <w:r w:rsidR="005D3FF2" w:rsidRPr="005E229C">
        <w:rPr>
          <w:szCs w:val="24"/>
        </w:rPr>
        <w:t>MMA</w:t>
      </w:r>
      <w:r w:rsidR="00D43EE2" w:rsidRPr="005E229C">
        <w:rPr>
          <w:szCs w:val="24"/>
        </w:rPr>
        <w:t xml:space="preserve"> suma.</w:t>
      </w:r>
    </w:p>
    <w:p w14:paraId="6FBFD85C" w14:textId="6E39E042" w:rsidR="00B50E3B" w:rsidRPr="005E229C" w:rsidRDefault="00B377C5" w:rsidP="00B50E3B">
      <w:pPr>
        <w:ind w:firstLine="720"/>
        <w:jc w:val="both"/>
        <w:rPr>
          <w:szCs w:val="24"/>
        </w:rPr>
      </w:pPr>
      <w:r w:rsidRPr="005E229C">
        <w:rPr>
          <w:szCs w:val="24"/>
        </w:rPr>
        <w:t>7</w:t>
      </w:r>
      <w:r w:rsidR="00B50E3B" w:rsidRPr="005E229C">
        <w:rPr>
          <w:szCs w:val="24"/>
        </w:rPr>
        <w:t>. SAV pranešimų neteikia:</w:t>
      </w:r>
    </w:p>
    <w:p w14:paraId="2DDC4659" w14:textId="4680C50B" w:rsidR="00B50E3B" w:rsidRPr="007D77D1" w:rsidRDefault="00A55FC1" w:rsidP="00B50E3B">
      <w:pPr>
        <w:suppressAutoHyphens/>
        <w:ind w:firstLine="720"/>
        <w:jc w:val="both"/>
        <w:rPr>
          <w:szCs w:val="24"/>
        </w:rPr>
      </w:pPr>
      <w:r w:rsidRPr="005E229C">
        <w:rPr>
          <w:szCs w:val="24"/>
        </w:rPr>
        <w:t>7</w:t>
      </w:r>
      <w:r w:rsidR="00B50E3B" w:rsidRPr="005E229C">
        <w:rPr>
          <w:szCs w:val="24"/>
        </w:rPr>
        <w:t xml:space="preserve">.1. </w:t>
      </w:r>
      <w:r w:rsidR="000256A3" w:rsidRPr="005E229C">
        <w:rPr>
          <w:bCs/>
          <w:szCs w:val="24"/>
        </w:rPr>
        <w:t>š</w:t>
      </w:r>
      <w:r w:rsidR="00B50E3B" w:rsidRPr="005E229C">
        <w:rPr>
          <w:bCs/>
          <w:szCs w:val="24"/>
        </w:rPr>
        <w:t xml:space="preserve">eimynos, kai </w:t>
      </w:r>
      <w:r w:rsidR="00B50E3B" w:rsidRPr="005E229C">
        <w:rPr>
          <w:szCs w:val="24"/>
        </w:rPr>
        <w:t xml:space="preserve">už šeimynos dalyvį </w:t>
      </w:r>
      <w:r w:rsidR="00872E31" w:rsidRPr="005E229C">
        <w:rPr>
          <w:szCs w:val="24"/>
        </w:rPr>
        <w:t xml:space="preserve">per </w:t>
      </w:r>
      <w:r w:rsidR="00B50E3B" w:rsidRPr="005E229C">
        <w:rPr>
          <w:szCs w:val="24"/>
        </w:rPr>
        <w:t xml:space="preserve">kalendorinį </w:t>
      </w:r>
      <w:r w:rsidR="00B50E3B" w:rsidRPr="007D77D1">
        <w:rPr>
          <w:szCs w:val="24"/>
        </w:rPr>
        <w:t xml:space="preserve">mėnesį apskaičiuoja ir moka įmokas nuo šeimynos dalyvio išlaikymo pajamų minimalaus dydžio, nustatyto Šeimynų </w:t>
      </w:r>
      <w:r w:rsidR="00B50E3B" w:rsidRPr="00DD31E0">
        <w:rPr>
          <w:szCs w:val="24"/>
        </w:rPr>
        <w:t>įstatyme</w:t>
      </w:r>
      <w:r w:rsidR="00111EBD" w:rsidRPr="00DD31E0">
        <w:rPr>
          <w:szCs w:val="24"/>
        </w:rPr>
        <w:t>;</w:t>
      </w:r>
    </w:p>
    <w:p w14:paraId="131CA15F" w14:textId="30F59735" w:rsidR="0006789D" w:rsidRPr="00E653C4" w:rsidRDefault="00A55FC1" w:rsidP="00125226">
      <w:pPr>
        <w:suppressAutoHyphens/>
        <w:ind w:firstLine="720"/>
        <w:jc w:val="both"/>
        <w:rPr>
          <w:bCs/>
          <w:szCs w:val="24"/>
        </w:rPr>
      </w:pPr>
      <w:r w:rsidRPr="00E653C4">
        <w:rPr>
          <w:bCs/>
          <w:szCs w:val="24"/>
        </w:rPr>
        <w:t>7</w:t>
      </w:r>
      <w:r w:rsidR="00B50E3B" w:rsidRPr="00E653C4">
        <w:rPr>
          <w:bCs/>
          <w:szCs w:val="24"/>
        </w:rPr>
        <w:t xml:space="preserve">.2. </w:t>
      </w:r>
      <w:r w:rsidR="00307B82" w:rsidRPr="00E653C4">
        <w:rPr>
          <w:bCs/>
          <w:szCs w:val="24"/>
        </w:rPr>
        <w:t>ū</w:t>
      </w:r>
      <w:r w:rsidR="00236265" w:rsidRPr="00E653C4">
        <w:rPr>
          <w:bCs/>
          <w:szCs w:val="24"/>
        </w:rPr>
        <w:t>kininkai</w:t>
      </w:r>
      <w:r w:rsidR="00236265" w:rsidRPr="00E653C4">
        <w:rPr>
          <w:szCs w:val="24"/>
        </w:rPr>
        <w:t>, kurių pajamos mokestiniu laikotarpiu nėra apmokestinamos gyventojų pajamų mokesčiu pagal Gyventojų pajamų mokesčio įstatym</w:t>
      </w:r>
      <w:r w:rsidR="00C15D56" w:rsidRPr="00E653C4">
        <w:rPr>
          <w:szCs w:val="24"/>
        </w:rPr>
        <w:t>ą</w:t>
      </w:r>
      <w:r w:rsidR="00236265" w:rsidRPr="00E653C4">
        <w:rPr>
          <w:bCs/>
          <w:szCs w:val="24"/>
        </w:rPr>
        <w:t xml:space="preserve"> ir</w:t>
      </w:r>
      <w:r w:rsidR="00B30E23" w:rsidRPr="00E653C4">
        <w:rPr>
          <w:bCs/>
          <w:szCs w:val="24"/>
        </w:rPr>
        <w:t>,</w:t>
      </w:r>
      <w:r w:rsidR="00236265" w:rsidRPr="00E653C4">
        <w:rPr>
          <w:bCs/>
          <w:szCs w:val="24"/>
        </w:rPr>
        <w:t xml:space="preserve"> </w:t>
      </w:r>
      <w:r w:rsidR="00526AD2" w:rsidRPr="00E653C4">
        <w:rPr>
          <w:bCs/>
          <w:szCs w:val="24"/>
        </w:rPr>
        <w:t xml:space="preserve">kurie </w:t>
      </w:r>
      <w:r w:rsidR="00236265" w:rsidRPr="00E653C4">
        <w:rPr>
          <w:bCs/>
          <w:szCs w:val="24"/>
        </w:rPr>
        <w:t>nedeklaruoja individualios žemės ūkio veiklos pajamų.</w:t>
      </w:r>
    </w:p>
    <w:p w14:paraId="11F4146F" w14:textId="07F670D1" w:rsidR="00B50E3B" w:rsidRPr="00B574F3" w:rsidRDefault="00B50E3B" w:rsidP="00B50E3B">
      <w:pPr>
        <w:suppressAutoHyphens/>
        <w:ind w:firstLine="720"/>
        <w:jc w:val="both"/>
        <w:rPr>
          <w:szCs w:val="24"/>
        </w:rPr>
      </w:pPr>
      <w:r w:rsidRPr="00922B33">
        <w:rPr>
          <w:szCs w:val="24"/>
        </w:rPr>
        <w:t>8</w:t>
      </w:r>
      <w:r w:rsidRPr="007D77D1">
        <w:rPr>
          <w:szCs w:val="24"/>
        </w:rPr>
        <w:t>.</w:t>
      </w:r>
      <w:r w:rsidRPr="007D77D1">
        <w:rPr>
          <w:b/>
          <w:bCs/>
          <w:szCs w:val="24"/>
        </w:rPr>
        <w:t xml:space="preserve"> </w:t>
      </w:r>
      <w:r w:rsidRPr="007D77D1">
        <w:rPr>
          <w:bCs/>
          <w:szCs w:val="24"/>
        </w:rPr>
        <w:t>Draudėjai SAV</w:t>
      </w:r>
      <w:r w:rsidRPr="007D77D1">
        <w:rPr>
          <w:szCs w:val="24"/>
        </w:rPr>
        <w:t xml:space="preserve"> pranešimus teikia Fondo valdybos teritoriniam skyriui, kuriame vykdoma draudėjo apskaita. Asmenys, kuriems taikomi Lietuvos Respublikos teisės aktai socialinės apsaugos srityje,</w:t>
      </w:r>
      <w:r w:rsidRPr="007D77D1">
        <w:rPr>
          <w:sz w:val="20"/>
          <w:szCs w:val="24"/>
        </w:rPr>
        <w:t xml:space="preserve"> </w:t>
      </w:r>
      <w:r w:rsidRPr="007D77D1">
        <w:rPr>
          <w:szCs w:val="24"/>
        </w:rPr>
        <w:t xml:space="preserve">SAV pranešimus teikia </w:t>
      </w:r>
      <w:r w:rsidRPr="00B574F3">
        <w:rPr>
          <w:szCs w:val="24"/>
        </w:rPr>
        <w:t>Fondo valdybos Vilniaus skyriui.</w:t>
      </w:r>
    </w:p>
    <w:p w14:paraId="14DD7E0F" w14:textId="034AAB23" w:rsidR="00F4582C" w:rsidRPr="007D77D1" w:rsidRDefault="00B50E3B" w:rsidP="004938A0">
      <w:pPr>
        <w:suppressAutoHyphens/>
        <w:ind w:firstLine="720"/>
        <w:jc w:val="both"/>
        <w:rPr>
          <w:szCs w:val="24"/>
        </w:rPr>
      </w:pPr>
      <w:r w:rsidRPr="00B574F3">
        <w:rPr>
          <w:bCs/>
          <w:szCs w:val="24"/>
        </w:rPr>
        <w:t>9.</w:t>
      </w:r>
      <w:r w:rsidRPr="00B574F3">
        <w:rPr>
          <w:b/>
          <w:bCs/>
          <w:szCs w:val="24"/>
        </w:rPr>
        <w:t xml:space="preserve"> </w:t>
      </w:r>
      <w:r w:rsidRPr="00B574F3">
        <w:rPr>
          <w:bCs/>
          <w:szCs w:val="24"/>
        </w:rPr>
        <w:t>SAV</w:t>
      </w:r>
      <w:r w:rsidRPr="00B574F3">
        <w:rPr>
          <w:b/>
          <w:bCs/>
          <w:szCs w:val="24"/>
        </w:rPr>
        <w:t xml:space="preserve"> </w:t>
      </w:r>
      <w:r w:rsidRPr="00B574F3">
        <w:rPr>
          <w:szCs w:val="24"/>
        </w:rPr>
        <w:t>pranešimą šių Taisyklių 5.1.1, 5.1.4, 5.2</w:t>
      </w:r>
      <w:bookmarkStart w:id="0" w:name="_Hlk229996040"/>
      <w:r w:rsidR="001C6537" w:rsidRPr="00B574F3">
        <w:rPr>
          <w:szCs w:val="24"/>
        </w:rPr>
        <w:t>–</w:t>
      </w:r>
      <w:bookmarkEnd w:id="0"/>
      <w:r w:rsidR="00A31D2D" w:rsidRPr="00B574F3">
        <w:rPr>
          <w:szCs w:val="24"/>
        </w:rPr>
        <w:t>5.</w:t>
      </w:r>
      <w:r w:rsidR="00FF1FE8" w:rsidRPr="00B574F3">
        <w:rPr>
          <w:szCs w:val="24"/>
        </w:rPr>
        <w:t xml:space="preserve">3, </w:t>
      </w:r>
      <w:r w:rsidRPr="00B574F3">
        <w:rPr>
          <w:szCs w:val="24"/>
        </w:rPr>
        <w:t>5.4</w:t>
      </w:r>
      <w:r w:rsidR="00FF1FE8" w:rsidRPr="00B574F3">
        <w:rPr>
          <w:szCs w:val="24"/>
        </w:rPr>
        <w:t>.1</w:t>
      </w:r>
      <w:r w:rsidRPr="00B574F3">
        <w:rPr>
          <w:szCs w:val="24"/>
        </w:rPr>
        <w:t xml:space="preserve">, 5.5.1, 5.6.1 papunkčiuose nustatytais atvejais draudėjai privalo pateikti </w:t>
      </w:r>
      <w:r w:rsidR="00190936" w:rsidRPr="00B574F3">
        <w:rPr>
          <w:szCs w:val="24"/>
        </w:rPr>
        <w:t>pasibaigus kalendoriniam mėnesiui, iki kito kalendorinio mėnesio 15 dienos</w:t>
      </w:r>
      <w:r w:rsidRPr="00B574F3">
        <w:rPr>
          <w:szCs w:val="24"/>
        </w:rPr>
        <w:t>. SAV</w:t>
      </w:r>
      <w:r w:rsidRPr="00B574F3">
        <w:rPr>
          <w:b/>
          <w:szCs w:val="24"/>
        </w:rPr>
        <w:t xml:space="preserve"> </w:t>
      </w:r>
      <w:r w:rsidRPr="00B574F3">
        <w:rPr>
          <w:szCs w:val="24"/>
        </w:rPr>
        <w:t xml:space="preserve">pranešimą šių Taisyklių 5.1.2, </w:t>
      </w:r>
      <w:r w:rsidRPr="00B574F3">
        <w:rPr>
          <w:bCs/>
          <w:szCs w:val="24"/>
        </w:rPr>
        <w:t>5.1.3,</w:t>
      </w:r>
      <w:r w:rsidRPr="00B574F3">
        <w:rPr>
          <w:b/>
          <w:bCs/>
          <w:szCs w:val="24"/>
        </w:rPr>
        <w:t xml:space="preserve"> </w:t>
      </w:r>
      <w:r w:rsidRPr="00B574F3">
        <w:rPr>
          <w:szCs w:val="24"/>
        </w:rPr>
        <w:t>5.5.2, 5.6.2</w:t>
      </w:r>
      <w:r w:rsidR="006F7D76" w:rsidRPr="00B574F3">
        <w:rPr>
          <w:szCs w:val="24"/>
        </w:rPr>
        <w:t xml:space="preserve"> </w:t>
      </w:r>
      <w:r w:rsidR="00965E96" w:rsidRPr="00B574F3">
        <w:rPr>
          <w:szCs w:val="24"/>
        </w:rPr>
        <w:t xml:space="preserve">ir 6.1 </w:t>
      </w:r>
      <w:r w:rsidRPr="00B574F3">
        <w:rPr>
          <w:szCs w:val="24"/>
        </w:rPr>
        <w:t>papunkčiuose nustatytais atvejais</w:t>
      </w:r>
      <w:r w:rsidRPr="00B574F3">
        <w:rPr>
          <w:b/>
          <w:szCs w:val="24"/>
        </w:rPr>
        <w:t xml:space="preserve"> </w:t>
      </w:r>
      <w:r w:rsidRPr="00B574F3">
        <w:rPr>
          <w:szCs w:val="24"/>
        </w:rPr>
        <w:t>draudėjai</w:t>
      </w:r>
      <w:r w:rsidRPr="00B574F3">
        <w:rPr>
          <w:b/>
          <w:szCs w:val="24"/>
        </w:rPr>
        <w:t xml:space="preserve"> </w:t>
      </w:r>
      <w:r w:rsidRPr="00B574F3">
        <w:rPr>
          <w:bCs/>
          <w:szCs w:val="24"/>
        </w:rPr>
        <w:t xml:space="preserve">privalo pateikti pasibaigus kalendoriniams metams ne vėliau kaip iki metinės pajamų mokesčio deklaracijos pateikimo </w:t>
      </w:r>
      <w:r w:rsidR="00C15D56" w:rsidRPr="00B574F3">
        <w:rPr>
          <w:bCs/>
          <w:szCs w:val="24"/>
        </w:rPr>
        <w:t>VMI</w:t>
      </w:r>
      <w:r w:rsidRPr="00B574F3">
        <w:rPr>
          <w:bCs/>
          <w:szCs w:val="24"/>
        </w:rPr>
        <w:t xml:space="preserve"> termino paskutinės dienos.</w:t>
      </w:r>
      <w:r w:rsidRPr="00B574F3">
        <w:rPr>
          <w:b/>
          <w:bCs/>
          <w:szCs w:val="24"/>
        </w:rPr>
        <w:t xml:space="preserve"> </w:t>
      </w:r>
      <w:r w:rsidRPr="00B574F3">
        <w:rPr>
          <w:szCs w:val="24"/>
        </w:rPr>
        <w:t>Jeigu paskutinė termino diena tenka ne darbo dienai (šeštadienis ir sekmadienis</w:t>
      </w:r>
      <w:r w:rsidRPr="007D77D1">
        <w:rPr>
          <w:szCs w:val="24"/>
        </w:rPr>
        <w:t xml:space="preserve">) ar oficialios šventės dienai, </w:t>
      </w:r>
      <w:r w:rsidRPr="007D77D1">
        <w:rPr>
          <w:bCs/>
          <w:szCs w:val="24"/>
        </w:rPr>
        <w:t>SAV</w:t>
      </w:r>
      <w:r w:rsidRPr="007D77D1">
        <w:rPr>
          <w:szCs w:val="24"/>
        </w:rPr>
        <w:t xml:space="preserve"> pranešimo pateikimo termino pabaigos data laikoma po jos einanti darbo diena.</w:t>
      </w:r>
    </w:p>
    <w:p w14:paraId="082F2FC2" w14:textId="69B1B666" w:rsidR="00B50E3B" w:rsidRPr="007D77D1" w:rsidRDefault="00B50E3B" w:rsidP="00B50E3B">
      <w:pPr>
        <w:ind w:firstLine="720"/>
        <w:jc w:val="both"/>
        <w:rPr>
          <w:szCs w:val="24"/>
        </w:rPr>
      </w:pPr>
      <w:r w:rsidRPr="003862BF">
        <w:rPr>
          <w:szCs w:val="24"/>
        </w:rPr>
        <w:t>10</w:t>
      </w:r>
      <w:r w:rsidRPr="007D77D1">
        <w:rPr>
          <w:szCs w:val="24"/>
        </w:rPr>
        <w:t>. SAV pranešimas teikiamas šiais būdais:</w:t>
      </w:r>
    </w:p>
    <w:p w14:paraId="1547E0D3" w14:textId="17D98F6A" w:rsidR="00B50E3B" w:rsidRPr="007D77D1" w:rsidRDefault="00B50E3B" w:rsidP="00B50E3B">
      <w:pPr>
        <w:ind w:firstLine="720"/>
        <w:jc w:val="both"/>
        <w:rPr>
          <w:i/>
          <w:szCs w:val="24"/>
        </w:rPr>
      </w:pPr>
      <w:r w:rsidRPr="003862BF">
        <w:rPr>
          <w:szCs w:val="24"/>
        </w:rPr>
        <w:t>10</w:t>
      </w:r>
      <w:r w:rsidRPr="007D77D1">
        <w:rPr>
          <w:szCs w:val="24"/>
        </w:rPr>
        <w:t xml:space="preserve">.1. </w:t>
      </w:r>
      <w:r w:rsidR="00E728A4" w:rsidRPr="00B574F3">
        <w:rPr>
          <w:szCs w:val="24"/>
        </w:rPr>
        <w:t>s</w:t>
      </w:r>
      <w:r w:rsidRPr="00B574F3">
        <w:rPr>
          <w:szCs w:val="24"/>
        </w:rPr>
        <w:t xml:space="preserve">iunčiant elektroninį dokumentą per EDAS. Taip pateiktas </w:t>
      </w:r>
      <w:r w:rsidR="00C01DD7">
        <w:rPr>
          <w:szCs w:val="24"/>
        </w:rPr>
        <w:t xml:space="preserve">SAV </w:t>
      </w:r>
      <w:r w:rsidRPr="00B574F3">
        <w:rPr>
          <w:szCs w:val="24"/>
        </w:rPr>
        <w:t xml:space="preserve">pranešimas </w:t>
      </w:r>
      <w:r w:rsidR="00386FB7" w:rsidRPr="00B574F3">
        <w:rPr>
          <w:szCs w:val="24"/>
        </w:rPr>
        <w:t xml:space="preserve">turi </w:t>
      </w:r>
      <w:r w:rsidRPr="00B574F3">
        <w:rPr>
          <w:szCs w:val="24"/>
        </w:rPr>
        <w:t>būti pasirašytas saugiu elektroniniu parašu, sukurtu saugia parašo formavimo įranga ir patvirtintu galiojančiu kvalifikuotu sertifikatu, arba pažangiuoju elektroniniu parašu</w:t>
      </w:r>
      <w:r w:rsidR="00DF02C5" w:rsidRPr="00B574F3">
        <w:rPr>
          <w:szCs w:val="24"/>
        </w:rPr>
        <w:t>;</w:t>
      </w:r>
      <w:r w:rsidRPr="00B574F3">
        <w:rPr>
          <w:szCs w:val="24"/>
        </w:rPr>
        <w:t xml:space="preserve"> </w:t>
      </w:r>
    </w:p>
    <w:p w14:paraId="7D7BFDA7" w14:textId="6114D842" w:rsidR="00B50E3B" w:rsidRPr="007D77D1" w:rsidRDefault="00B50E3B" w:rsidP="00B50E3B">
      <w:pPr>
        <w:tabs>
          <w:tab w:val="left" w:pos="0"/>
        </w:tabs>
        <w:suppressAutoHyphens/>
        <w:ind w:firstLine="720"/>
        <w:jc w:val="both"/>
        <w:textAlignment w:val="center"/>
        <w:rPr>
          <w:szCs w:val="24"/>
        </w:rPr>
      </w:pPr>
      <w:r w:rsidRPr="00861704">
        <w:rPr>
          <w:szCs w:val="24"/>
        </w:rPr>
        <w:t>1</w:t>
      </w:r>
      <w:r w:rsidRPr="00477D47">
        <w:rPr>
          <w:szCs w:val="24"/>
        </w:rPr>
        <w:t xml:space="preserve">0.2. </w:t>
      </w:r>
      <w:r w:rsidR="00BF0264" w:rsidRPr="00477D47">
        <w:rPr>
          <w:szCs w:val="24"/>
        </w:rPr>
        <w:t>p</w:t>
      </w:r>
      <w:r w:rsidRPr="00477D47">
        <w:rPr>
          <w:szCs w:val="24"/>
        </w:rPr>
        <w:t>ateikiant rašytinį (popierinį) dokumentą tiesiogiai Fondo valdybos teritoriniam skyriui</w:t>
      </w:r>
      <w:r w:rsidR="00462B14" w:rsidRPr="00477D47">
        <w:rPr>
          <w:szCs w:val="24"/>
        </w:rPr>
        <w:t>;</w:t>
      </w:r>
    </w:p>
    <w:p w14:paraId="18BEFB43" w14:textId="77B937D6" w:rsidR="00B50E3B" w:rsidRPr="00477D47" w:rsidRDefault="00B50E3B" w:rsidP="00B50E3B">
      <w:pPr>
        <w:suppressAutoHyphens/>
        <w:ind w:firstLine="720"/>
        <w:jc w:val="both"/>
        <w:rPr>
          <w:szCs w:val="24"/>
        </w:rPr>
      </w:pPr>
      <w:r w:rsidRPr="003D34B5">
        <w:rPr>
          <w:szCs w:val="24"/>
        </w:rPr>
        <w:t>10</w:t>
      </w:r>
      <w:r w:rsidRPr="007D77D1">
        <w:rPr>
          <w:szCs w:val="24"/>
        </w:rPr>
        <w:t>.</w:t>
      </w:r>
      <w:r w:rsidRPr="00477D47">
        <w:rPr>
          <w:szCs w:val="24"/>
        </w:rPr>
        <w:t xml:space="preserve">3. </w:t>
      </w:r>
      <w:r w:rsidR="002200E7" w:rsidRPr="00477D47">
        <w:rPr>
          <w:szCs w:val="24"/>
        </w:rPr>
        <w:t>s</w:t>
      </w:r>
      <w:r w:rsidRPr="00477D47">
        <w:rPr>
          <w:szCs w:val="24"/>
        </w:rPr>
        <w:t>iunčiant rašytinį (popierinį) dokumentą registruota pašto siunta, kurios išsiuntimo data turi būti ne vėlesnė, kaip nustatyta šių Taisyklių 9</w:t>
      </w:r>
      <w:r w:rsidR="00190936" w:rsidRPr="00477D47">
        <w:rPr>
          <w:szCs w:val="24"/>
        </w:rPr>
        <w:t xml:space="preserve"> </w:t>
      </w:r>
      <w:r w:rsidRPr="00477D47">
        <w:rPr>
          <w:szCs w:val="24"/>
        </w:rPr>
        <w:t>punkte.</w:t>
      </w:r>
    </w:p>
    <w:p w14:paraId="07094538" w14:textId="0F17F5E6" w:rsidR="00B50E3B" w:rsidRPr="0093593C" w:rsidRDefault="00B50E3B" w:rsidP="0093593C">
      <w:pPr>
        <w:suppressAutoHyphens/>
        <w:ind w:firstLine="720"/>
        <w:jc w:val="both"/>
        <w:rPr>
          <w:szCs w:val="24"/>
        </w:rPr>
      </w:pPr>
      <w:r w:rsidRPr="003D34B5">
        <w:rPr>
          <w:szCs w:val="24"/>
        </w:rPr>
        <w:t>1</w:t>
      </w:r>
      <w:r w:rsidRPr="007D77D1">
        <w:rPr>
          <w:szCs w:val="24"/>
        </w:rPr>
        <w:t xml:space="preserve">1. Kai </w:t>
      </w:r>
      <w:r w:rsidRPr="007D77D1">
        <w:rPr>
          <w:bCs/>
          <w:szCs w:val="24"/>
        </w:rPr>
        <w:t>SAV</w:t>
      </w:r>
      <w:r w:rsidRPr="007D77D1">
        <w:rPr>
          <w:szCs w:val="24"/>
        </w:rPr>
        <w:t xml:space="preserve"> pranešimas teikiamas vienu iš šių Taisyklių </w:t>
      </w:r>
      <w:r w:rsidRPr="00A67BA7">
        <w:rPr>
          <w:szCs w:val="24"/>
        </w:rPr>
        <w:t>10.2</w:t>
      </w:r>
      <w:r w:rsidR="00D228A0" w:rsidRPr="00A67BA7">
        <w:rPr>
          <w:szCs w:val="24"/>
        </w:rPr>
        <w:t>–</w:t>
      </w:r>
      <w:r w:rsidRPr="00A67BA7">
        <w:rPr>
          <w:szCs w:val="24"/>
        </w:rPr>
        <w:t>10.</w:t>
      </w:r>
      <w:r w:rsidRPr="007D77D1">
        <w:rPr>
          <w:szCs w:val="24"/>
        </w:rPr>
        <w:t>3 papunkčiuose nustatytų būdų, Fondo valdybos teritoriniam skyriui turi būti pateikta viena tinkamai užpildyta Fondo valdybos interneto svetainėje (www</w:t>
      </w:r>
      <w:r>
        <w:rPr>
          <w:szCs w:val="24"/>
        </w:rPr>
        <w:t xml:space="preserve">.sodra.lt) skelbiama šio pranešimo forma. Kai </w:t>
      </w:r>
      <w:r>
        <w:rPr>
          <w:bCs/>
          <w:szCs w:val="24"/>
        </w:rPr>
        <w:t>SAV</w:t>
      </w:r>
      <w:r>
        <w:rPr>
          <w:szCs w:val="24"/>
        </w:rPr>
        <w:t xml:space="preserve"> pranešimas teikiamas šių Taisyklių </w:t>
      </w:r>
      <w:r w:rsidRPr="004F7B49">
        <w:rPr>
          <w:szCs w:val="24"/>
        </w:rPr>
        <w:t>10</w:t>
      </w:r>
      <w:r>
        <w:rPr>
          <w:szCs w:val="24"/>
        </w:rPr>
        <w:t>.1 papunktyje numatytu būdu, rašytinio (popierinio) dokumento Fondo valdybos teritoriniam skyriui pateikti nereikia.</w:t>
      </w:r>
    </w:p>
    <w:p w14:paraId="4EFF9882" w14:textId="77777777" w:rsidR="00B002A6" w:rsidRDefault="00B002A6" w:rsidP="0060497B">
      <w:pPr>
        <w:suppressAutoHyphens/>
        <w:jc w:val="both"/>
        <w:rPr>
          <w:sz w:val="20"/>
          <w:szCs w:val="24"/>
        </w:rPr>
      </w:pPr>
    </w:p>
    <w:p w14:paraId="03E9AB92" w14:textId="4675C75D" w:rsidR="00EF2B2E" w:rsidRDefault="00B50E3B" w:rsidP="003F6668">
      <w:pPr>
        <w:keepLines/>
        <w:suppressAutoHyphens/>
        <w:jc w:val="center"/>
        <w:rPr>
          <w:b/>
          <w:bCs/>
          <w:caps/>
          <w:szCs w:val="24"/>
        </w:rPr>
      </w:pPr>
      <w:r>
        <w:rPr>
          <w:b/>
          <w:bCs/>
          <w:caps/>
          <w:szCs w:val="24"/>
        </w:rPr>
        <w:t>SAV PRANEŠIMO PILDYMAS</w:t>
      </w:r>
    </w:p>
    <w:p w14:paraId="06BF2F63" w14:textId="77777777" w:rsidR="00B50E3B" w:rsidRDefault="00B50E3B" w:rsidP="00B50E3B">
      <w:pPr>
        <w:suppressAutoHyphens/>
        <w:ind w:firstLine="720"/>
        <w:jc w:val="both"/>
        <w:rPr>
          <w:szCs w:val="24"/>
        </w:rPr>
      </w:pPr>
    </w:p>
    <w:p w14:paraId="6F899FE2" w14:textId="209206AF" w:rsidR="00B50E3B" w:rsidRDefault="00B50E3B" w:rsidP="00B50E3B">
      <w:pPr>
        <w:suppressAutoHyphens/>
        <w:ind w:firstLine="720"/>
        <w:jc w:val="both"/>
        <w:rPr>
          <w:szCs w:val="24"/>
        </w:rPr>
      </w:pPr>
      <w:r w:rsidRPr="00C51AFC">
        <w:rPr>
          <w:bCs/>
          <w:szCs w:val="24"/>
        </w:rPr>
        <w:t>12.</w:t>
      </w:r>
      <w:r>
        <w:rPr>
          <w:b/>
          <w:bCs/>
          <w:szCs w:val="24"/>
        </w:rPr>
        <w:t xml:space="preserve"> </w:t>
      </w:r>
      <w:r>
        <w:rPr>
          <w:bCs/>
          <w:szCs w:val="24"/>
        </w:rPr>
        <w:t>SAV</w:t>
      </w:r>
      <w:r>
        <w:rPr>
          <w:szCs w:val="24"/>
        </w:rPr>
        <w:t xml:space="preserve"> pranešimas pildomas laikantis tokių bendrųjų reikalavimų:</w:t>
      </w:r>
    </w:p>
    <w:p w14:paraId="6903C303" w14:textId="30CFAB5A" w:rsidR="00141929" w:rsidRPr="00997432" w:rsidRDefault="00B50E3B" w:rsidP="00031DB2">
      <w:pPr>
        <w:ind w:firstLine="720"/>
        <w:jc w:val="both"/>
        <w:rPr>
          <w:strike/>
          <w:szCs w:val="24"/>
        </w:rPr>
      </w:pPr>
      <w:r w:rsidRPr="00C51AFC">
        <w:rPr>
          <w:szCs w:val="24"/>
        </w:rPr>
        <w:t>12.</w:t>
      </w:r>
      <w:r w:rsidRPr="00FA12BC">
        <w:rPr>
          <w:szCs w:val="24"/>
        </w:rPr>
        <w:t xml:space="preserve">1. </w:t>
      </w:r>
      <w:r w:rsidR="00386FB7" w:rsidRPr="00BD6D82">
        <w:rPr>
          <w:szCs w:val="24"/>
          <w:lang w:eastAsia="lt-LT"/>
        </w:rPr>
        <w:t>Lietuvos Respublikos piliečio vardas ir pavardė rašomi lietuviškais rašmenimis</w:t>
      </w:r>
      <w:bookmarkStart w:id="1" w:name="part_d83ab9c1fba64d92a4f1be2601d5e608"/>
      <w:bookmarkStart w:id="2" w:name="_Hlk227742573"/>
      <w:bookmarkEnd w:id="1"/>
      <w:r w:rsidR="00386FB7" w:rsidRPr="00BD6D82">
        <w:rPr>
          <w:szCs w:val="24"/>
          <w:lang w:eastAsia="lt-LT"/>
        </w:rPr>
        <w:t xml:space="preserve">, o užsieniečio </w:t>
      </w:r>
      <w:bookmarkEnd w:id="2"/>
      <w:r w:rsidR="00386FB7" w:rsidRPr="00BD6D82">
        <w:rPr>
          <w:szCs w:val="24"/>
          <w:lang w:eastAsia="lt-LT"/>
        </w:rPr>
        <w:t>– lotyniškos abėcėlės rašmenimis (be diakritinių ženklų).</w:t>
      </w:r>
      <w:r w:rsidR="00141929" w:rsidRPr="00BD6D82">
        <w:rPr>
          <w:szCs w:val="24"/>
        </w:rPr>
        <w:t xml:space="preserve"> Taip pat gali būti įrašomi</w:t>
      </w:r>
      <w:r w:rsidR="007678DD" w:rsidRPr="00BD6D82">
        <w:rPr>
          <w:szCs w:val="24"/>
        </w:rPr>
        <w:t xml:space="preserve"> teisės aktuose, reglamentuojančiuose oficialių</w:t>
      </w:r>
      <w:r w:rsidR="004B2D4A" w:rsidRPr="00BD6D82">
        <w:rPr>
          <w:szCs w:val="24"/>
        </w:rPr>
        <w:t xml:space="preserve"> dokumentų sudarymą ir (arba) išdavimą,</w:t>
      </w:r>
      <w:r w:rsidR="00141929" w:rsidRPr="00BD6D82">
        <w:rPr>
          <w:szCs w:val="24"/>
        </w:rPr>
        <w:t xml:space="preserve"> </w:t>
      </w:r>
      <w:r w:rsidR="004B2D4A" w:rsidRPr="00BD6D82">
        <w:rPr>
          <w:szCs w:val="24"/>
        </w:rPr>
        <w:t xml:space="preserve">nurodyti </w:t>
      </w:r>
      <w:r w:rsidR="00141929" w:rsidRPr="00BD6D82">
        <w:rPr>
          <w:szCs w:val="24"/>
        </w:rPr>
        <w:t>papildomi ženklai</w:t>
      </w:r>
      <w:r w:rsidR="004B2D4A" w:rsidRPr="00BD6D82">
        <w:rPr>
          <w:szCs w:val="24"/>
        </w:rPr>
        <w:t>:</w:t>
      </w:r>
      <w:r w:rsidR="00141929" w:rsidRPr="00BD6D82">
        <w:rPr>
          <w:szCs w:val="24"/>
        </w:rPr>
        <w:t xml:space="preserve"> brūkšnelis, apostrofas, skliaustai, taškas</w:t>
      </w:r>
      <w:r w:rsidR="00283F0C" w:rsidRPr="00BD6D82">
        <w:rPr>
          <w:szCs w:val="24"/>
        </w:rPr>
        <w:t>.</w:t>
      </w:r>
    </w:p>
    <w:p w14:paraId="3F55D591" w14:textId="4669283B" w:rsidR="00B50E3B" w:rsidRDefault="00B50E3B" w:rsidP="00B50E3B">
      <w:pPr>
        <w:ind w:firstLine="720"/>
        <w:jc w:val="both"/>
        <w:rPr>
          <w:szCs w:val="24"/>
        </w:rPr>
      </w:pPr>
      <w:r w:rsidRPr="0035380D">
        <w:rPr>
          <w:szCs w:val="24"/>
        </w:rPr>
        <w:t>12</w:t>
      </w:r>
      <w:r w:rsidRPr="00997432">
        <w:rPr>
          <w:szCs w:val="24"/>
        </w:rPr>
        <w:t>.2.</w:t>
      </w:r>
      <w:r w:rsidRPr="00F80F83">
        <w:rPr>
          <w:szCs w:val="24"/>
        </w:rPr>
        <w:t xml:space="preserve"> </w:t>
      </w:r>
      <w:r w:rsidRPr="00997432">
        <w:rPr>
          <w:szCs w:val="24"/>
        </w:rPr>
        <w:t>Tarp žodžių turi būti paliekamas tarp</w:t>
      </w:r>
      <w:r w:rsidR="00EF00C5" w:rsidRPr="0024470B">
        <w:rPr>
          <w:szCs w:val="24"/>
        </w:rPr>
        <w:t>a</w:t>
      </w:r>
      <w:r w:rsidRPr="0024470B">
        <w:rPr>
          <w:szCs w:val="24"/>
        </w:rPr>
        <w:t>s.</w:t>
      </w:r>
    </w:p>
    <w:p w14:paraId="5AEEFB22" w14:textId="5EF47FA4" w:rsidR="00B50E3B" w:rsidRPr="004D5E57" w:rsidRDefault="00B50E3B" w:rsidP="00B50E3B">
      <w:pPr>
        <w:ind w:firstLine="720"/>
        <w:jc w:val="both"/>
        <w:rPr>
          <w:szCs w:val="24"/>
        </w:rPr>
      </w:pPr>
      <w:r w:rsidRPr="0035380D">
        <w:rPr>
          <w:szCs w:val="24"/>
        </w:rPr>
        <w:t>13.</w:t>
      </w:r>
      <w:r>
        <w:rPr>
          <w:szCs w:val="24"/>
        </w:rPr>
        <w:t xml:space="preserve"> SAV pranešime (popierinėje arba EDAS draudėjo srityje paskelbtoje SAV pranešimo formoje) turi būti </w:t>
      </w:r>
      <w:r w:rsidRPr="004D5E57">
        <w:rPr>
          <w:szCs w:val="24"/>
        </w:rPr>
        <w:t>užpildomi šie duomenys:</w:t>
      </w:r>
    </w:p>
    <w:p w14:paraId="1D2530EE" w14:textId="58CD6305" w:rsidR="00B50E3B" w:rsidRPr="004D5E57" w:rsidRDefault="00B50E3B" w:rsidP="00B50E3B">
      <w:pPr>
        <w:ind w:firstLine="720"/>
        <w:jc w:val="both"/>
        <w:rPr>
          <w:szCs w:val="24"/>
        </w:rPr>
      </w:pPr>
      <w:r w:rsidRPr="00157650">
        <w:rPr>
          <w:szCs w:val="24"/>
        </w:rPr>
        <w:t>13.</w:t>
      </w:r>
      <w:r w:rsidRPr="004D5E57">
        <w:rPr>
          <w:szCs w:val="24"/>
        </w:rPr>
        <w:t>1. SAV pranešimo registracijos data (metai, mėnuo, diena);</w:t>
      </w:r>
    </w:p>
    <w:p w14:paraId="36D2CB51" w14:textId="70EEFCF1" w:rsidR="00B50E3B" w:rsidRPr="00864EC5" w:rsidRDefault="00B50E3B" w:rsidP="00B50E3B">
      <w:pPr>
        <w:ind w:firstLine="720"/>
        <w:jc w:val="both"/>
        <w:rPr>
          <w:szCs w:val="24"/>
        </w:rPr>
      </w:pPr>
      <w:r w:rsidRPr="00157650">
        <w:rPr>
          <w:szCs w:val="24"/>
        </w:rPr>
        <w:t>13.2</w:t>
      </w:r>
      <w:r w:rsidRPr="00864EC5">
        <w:rPr>
          <w:szCs w:val="24"/>
        </w:rPr>
        <w:t>. draudėjo suteikto SAV pranešimo registracijos numeris</w:t>
      </w:r>
      <w:r w:rsidR="002A0D5F" w:rsidRPr="00864EC5">
        <w:rPr>
          <w:szCs w:val="24"/>
        </w:rPr>
        <w:t>;</w:t>
      </w:r>
      <w:r w:rsidRPr="00864EC5">
        <w:rPr>
          <w:strike/>
          <w:szCs w:val="24"/>
        </w:rPr>
        <w:t xml:space="preserve"> </w:t>
      </w:r>
    </w:p>
    <w:p w14:paraId="4FCEA663" w14:textId="5CF65385" w:rsidR="00B50E3B" w:rsidRPr="00864EC5" w:rsidRDefault="00B50E3B" w:rsidP="00B50E3B">
      <w:pPr>
        <w:ind w:firstLine="720"/>
        <w:jc w:val="both"/>
        <w:rPr>
          <w:szCs w:val="24"/>
        </w:rPr>
      </w:pPr>
      <w:r w:rsidRPr="00864EC5">
        <w:rPr>
          <w:szCs w:val="24"/>
        </w:rPr>
        <w:lastRenderedPageBreak/>
        <w:t xml:space="preserve">13.3. </w:t>
      </w:r>
      <w:r w:rsidR="0092438E" w:rsidRPr="00864EC5">
        <w:rPr>
          <w:szCs w:val="24"/>
        </w:rPr>
        <w:t>d</w:t>
      </w:r>
      <w:r w:rsidRPr="00864EC5">
        <w:rPr>
          <w:szCs w:val="24"/>
        </w:rPr>
        <w:t>raudėjo duomenys:</w:t>
      </w:r>
    </w:p>
    <w:p w14:paraId="45D1F423" w14:textId="18D5D12C" w:rsidR="00B50E3B" w:rsidRDefault="00B50E3B" w:rsidP="00B50E3B">
      <w:pPr>
        <w:ind w:firstLine="720"/>
        <w:jc w:val="both"/>
        <w:rPr>
          <w:szCs w:val="24"/>
        </w:rPr>
      </w:pPr>
      <w:r w:rsidRPr="004E4CD5">
        <w:rPr>
          <w:szCs w:val="24"/>
        </w:rPr>
        <w:t>13</w:t>
      </w:r>
      <w:r w:rsidRPr="004D5E57">
        <w:rPr>
          <w:szCs w:val="24"/>
        </w:rPr>
        <w:t>.3.1. draudėjo pavadinimas</w:t>
      </w:r>
      <w:r>
        <w:rPr>
          <w:szCs w:val="24"/>
        </w:rPr>
        <w:t xml:space="preserve"> arba fizinio asmens vardas (vardai) ir pavardė (pavardės);</w:t>
      </w:r>
    </w:p>
    <w:p w14:paraId="228FCA31" w14:textId="19A0EC46" w:rsidR="00B50E3B" w:rsidRDefault="00B50E3B" w:rsidP="00B50E3B">
      <w:pPr>
        <w:ind w:firstLine="720"/>
        <w:jc w:val="both"/>
        <w:rPr>
          <w:szCs w:val="24"/>
        </w:rPr>
      </w:pPr>
      <w:r w:rsidRPr="004E4CD5">
        <w:rPr>
          <w:szCs w:val="24"/>
        </w:rPr>
        <w:t>13</w:t>
      </w:r>
      <w:r>
        <w:rPr>
          <w:szCs w:val="24"/>
        </w:rPr>
        <w:t>.3.2. draudėjo kodas</w:t>
      </w:r>
      <w:r w:rsidRPr="00727AEC">
        <w:rPr>
          <w:szCs w:val="24"/>
        </w:rPr>
        <w:t>;</w:t>
      </w:r>
    </w:p>
    <w:p w14:paraId="014C8DBA" w14:textId="28BCDE42" w:rsidR="00B50E3B" w:rsidRPr="004E4CD5" w:rsidRDefault="00B50E3B" w:rsidP="00B50E3B">
      <w:pPr>
        <w:ind w:firstLine="720"/>
        <w:jc w:val="both"/>
        <w:rPr>
          <w:szCs w:val="24"/>
        </w:rPr>
      </w:pPr>
      <w:r w:rsidRPr="004E4CD5">
        <w:rPr>
          <w:szCs w:val="24"/>
        </w:rPr>
        <w:t>13.3.3. juridinio asmens kodas (fiziniai asmenys šio laukelio nepildo);</w:t>
      </w:r>
    </w:p>
    <w:p w14:paraId="70E5B677" w14:textId="5D09C47F" w:rsidR="00B50E3B" w:rsidRPr="004E4CD5" w:rsidRDefault="00B50E3B" w:rsidP="00B50E3B">
      <w:pPr>
        <w:ind w:firstLine="720"/>
        <w:jc w:val="both"/>
        <w:rPr>
          <w:szCs w:val="24"/>
        </w:rPr>
      </w:pPr>
      <w:r w:rsidRPr="004E4CD5">
        <w:rPr>
          <w:szCs w:val="24"/>
        </w:rPr>
        <w:t>13.3.4. draudėjo telefono numeris, kuris rašomas laikantis tarptautinių telefono ryšio numerių rašymo standarto (t. y. su tarptautinio prefikso simboliu „+“ (pliusas prieš šalies kodą);</w:t>
      </w:r>
    </w:p>
    <w:p w14:paraId="3795DF47" w14:textId="3420B4BA" w:rsidR="00B50E3B" w:rsidRDefault="00B50E3B" w:rsidP="00B50E3B">
      <w:pPr>
        <w:ind w:firstLine="720"/>
        <w:jc w:val="both"/>
        <w:rPr>
          <w:szCs w:val="24"/>
        </w:rPr>
      </w:pPr>
      <w:r w:rsidRPr="004E4CD5">
        <w:rPr>
          <w:szCs w:val="24"/>
        </w:rPr>
        <w:t>13</w:t>
      </w:r>
      <w:r>
        <w:rPr>
          <w:szCs w:val="24"/>
        </w:rPr>
        <w:t>.3.5. draudėjo elektroninio pašto adresas;</w:t>
      </w:r>
    </w:p>
    <w:p w14:paraId="0BA38954" w14:textId="383CAEE3" w:rsidR="00B50E3B" w:rsidRPr="00E33498" w:rsidRDefault="00B50E3B" w:rsidP="00B50E3B">
      <w:pPr>
        <w:ind w:firstLine="720"/>
        <w:jc w:val="both"/>
        <w:rPr>
          <w:szCs w:val="24"/>
        </w:rPr>
      </w:pPr>
      <w:r w:rsidRPr="00D831EE">
        <w:rPr>
          <w:szCs w:val="24"/>
        </w:rPr>
        <w:t>13</w:t>
      </w:r>
      <w:r>
        <w:rPr>
          <w:szCs w:val="24"/>
        </w:rPr>
        <w:t>.3.6</w:t>
      </w:r>
      <w:r w:rsidRPr="00E33498">
        <w:rPr>
          <w:szCs w:val="24"/>
        </w:rPr>
        <w:t>. draudėjo adresas – juridinio asmens buveinės adresas arba fizinio asmens gyvenamoji vieta</w:t>
      </w:r>
      <w:r w:rsidR="00732894" w:rsidRPr="003557A2">
        <w:rPr>
          <w:szCs w:val="24"/>
        </w:rPr>
        <w:t>;</w:t>
      </w:r>
    </w:p>
    <w:p w14:paraId="1BD80986" w14:textId="0B0E0A7E" w:rsidR="00B50E3B" w:rsidRPr="00926908" w:rsidRDefault="00B50E3B" w:rsidP="00343D4D">
      <w:pPr>
        <w:ind w:firstLine="720"/>
        <w:jc w:val="both"/>
        <w:rPr>
          <w:szCs w:val="24"/>
        </w:rPr>
      </w:pPr>
      <w:r w:rsidRPr="00343D4D">
        <w:rPr>
          <w:szCs w:val="24"/>
        </w:rPr>
        <w:t>13</w:t>
      </w:r>
      <w:r w:rsidRPr="00E33498">
        <w:rPr>
          <w:szCs w:val="24"/>
        </w:rPr>
        <w:t xml:space="preserve">.4. </w:t>
      </w:r>
      <w:r w:rsidR="0037307F" w:rsidRPr="003557A2">
        <w:rPr>
          <w:szCs w:val="24"/>
        </w:rPr>
        <w:t>p</w:t>
      </w:r>
      <w:r w:rsidRPr="003557A2">
        <w:rPr>
          <w:szCs w:val="24"/>
        </w:rPr>
        <w:t>ranešimą</w:t>
      </w:r>
      <w:r w:rsidRPr="00E33498">
        <w:rPr>
          <w:szCs w:val="24"/>
        </w:rPr>
        <w:t xml:space="preserve"> užpildžiusio vadovo arba įgalioto asmens </w:t>
      </w:r>
      <w:r w:rsidRPr="00926908">
        <w:rPr>
          <w:szCs w:val="24"/>
        </w:rPr>
        <w:t>duomenys:</w:t>
      </w:r>
    </w:p>
    <w:p w14:paraId="49F22163" w14:textId="25E54C2D" w:rsidR="00B50E3B" w:rsidRPr="00343D4D" w:rsidRDefault="00B50E3B" w:rsidP="00B50E3B">
      <w:pPr>
        <w:ind w:firstLine="720"/>
        <w:jc w:val="both"/>
        <w:rPr>
          <w:szCs w:val="24"/>
        </w:rPr>
      </w:pPr>
      <w:r w:rsidRPr="00343D4D">
        <w:rPr>
          <w:szCs w:val="24"/>
        </w:rPr>
        <w:t>13.4.1. užpildžiusio asmens vardas, pavardė, telefono numeris, elektroninio pašto adresas;</w:t>
      </w:r>
    </w:p>
    <w:p w14:paraId="68F7A648" w14:textId="14AB0C5C" w:rsidR="00B50E3B" w:rsidRPr="00343D4D" w:rsidRDefault="00B50E3B" w:rsidP="00B50E3B">
      <w:pPr>
        <w:ind w:firstLine="720"/>
        <w:jc w:val="both"/>
        <w:rPr>
          <w:szCs w:val="24"/>
        </w:rPr>
      </w:pPr>
      <w:r w:rsidRPr="00343D4D">
        <w:rPr>
          <w:szCs w:val="24"/>
        </w:rPr>
        <w:t>13.4.2. vadovo arba įgalioto asmens pareigų pavadinimas;</w:t>
      </w:r>
    </w:p>
    <w:p w14:paraId="7FB317C1" w14:textId="7EFDCC78" w:rsidR="00B50E3B" w:rsidRDefault="00B50E3B" w:rsidP="00B50E3B">
      <w:pPr>
        <w:ind w:firstLine="720"/>
        <w:jc w:val="both"/>
        <w:rPr>
          <w:spacing w:val="-1"/>
          <w:szCs w:val="24"/>
        </w:rPr>
      </w:pPr>
      <w:r w:rsidRPr="00343D4D">
        <w:rPr>
          <w:szCs w:val="24"/>
        </w:rPr>
        <w:t>13</w:t>
      </w:r>
      <w:r w:rsidRPr="00E33498">
        <w:rPr>
          <w:szCs w:val="24"/>
        </w:rPr>
        <w:t xml:space="preserve">.4.3. </w:t>
      </w:r>
      <w:r w:rsidRPr="00E33498">
        <w:rPr>
          <w:spacing w:val="-1"/>
          <w:szCs w:val="24"/>
        </w:rPr>
        <w:t xml:space="preserve">draudėjo (vadovo) ar jo įgalioto asmens, kuris pasirašo pateikiamą </w:t>
      </w:r>
      <w:r w:rsidRPr="00E33498">
        <w:rPr>
          <w:bCs/>
          <w:spacing w:val="-1"/>
          <w:szCs w:val="24"/>
        </w:rPr>
        <w:t>SAV</w:t>
      </w:r>
      <w:r w:rsidRPr="00E33498">
        <w:rPr>
          <w:spacing w:val="-1"/>
          <w:szCs w:val="24"/>
        </w:rPr>
        <w:t xml:space="preserve"> pranešimą, vardas, pavardė</w:t>
      </w:r>
      <w:r w:rsidR="00EE61DF" w:rsidRPr="008D6D6F">
        <w:rPr>
          <w:szCs w:val="24"/>
        </w:rPr>
        <w:t>;</w:t>
      </w:r>
    </w:p>
    <w:p w14:paraId="14A35422" w14:textId="519CC612" w:rsidR="00B50E3B" w:rsidRPr="008D6D6F" w:rsidRDefault="00B50E3B" w:rsidP="00B50E3B">
      <w:pPr>
        <w:ind w:firstLine="720"/>
        <w:jc w:val="both"/>
        <w:rPr>
          <w:spacing w:val="-1"/>
          <w:szCs w:val="24"/>
        </w:rPr>
      </w:pPr>
      <w:r w:rsidRPr="00F51649">
        <w:rPr>
          <w:spacing w:val="-1"/>
          <w:szCs w:val="24"/>
        </w:rPr>
        <w:t>13</w:t>
      </w:r>
      <w:r w:rsidRPr="00F07FF6">
        <w:rPr>
          <w:spacing w:val="-1"/>
          <w:szCs w:val="24"/>
        </w:rPr>
        <w:t xml:space="preserve">.5. </w:t>
      </w:r>
      <w:r w:rsidR="002D0B33">
        <w:rPr>
          <w:spacing w:val="-1"/>
          <w:szCs w:val="24"/>
        </w:rPr>
        <w:t xml:space="preserve">SAV </w:t>
      </w:r>
      <w:r w:rsidR="00210E21" w:rsidRPr="008D6D6F">
        <w:rPr>
          <w:szCs w:val="24"/>
        </w:rPr>
        <w:t>p</w:t>
      </w:r>
      <w:r w:rsidRPr="008D6D6F">
        <w:rPr>
          <w:spacing w:val="-1"/>
          <w:szCs w:val="24"/>
        </w:rPr>
        <w:t>ranešimo tipas:</w:t>
      </w:r>
    </w:p>
    <w:p w14:paraId="58DF4A22" w14:textId="16C14049" w:rsidR="00B50E3B" w:rsidRPr="00A177D5" w:rsidRDefault="00B50E3B" w:rsidP="00B50E3B">
      <w:pPr>
        <w:ind w:firstLine="720"/>
        <w:jc w:val="both"/>
        <w:rPr>
          <w:szCs w:val="24"/>
        </w:rPr>
      </w:pPr>
      <w:r w:rsidRPr="008D6D6F">
        <w:rPr>
          <w:spacing w:val="-1"/>
          <w:szCs w:val="24"/>
        </w:rPr>
        <w:t xml:space="preserve">13.5.1. </w:t>
      </w:r>
      <w:r w:rsidR="008C0228" w:rsidRPr="008D6D6F">
        <w:rPr>
          <w:spacing w:val="-1"/>
          <w:szCs w:val="24"/>
        </w:rPr>
        <w:t>u</w:t>
      </w:r>
      <w:r w:rsidRPr="008D6D6F">
        <w:rPr>
          <w:spacing w:val="-1"/>
          <w:szCs w:val="24"/>
        </w:rPr>
        <w:t xml:space="preserve">ž mėnesį </w:t>
      </w:r>
      <w:r w:rsidR="00107AB0" w:rsidRPr="008D6D6F">
        <w:rPr>
          <w:spacing w:val="-1"/>
          <w:szCs w:val="24"/>
        </w:rPr>
        <w:t xml:space="preserve">– </w:t>
      </w:r>
      <w:r w:rsidRPr="008D6D6F">
        <w:rPr>
          <w:spacing w:val="-1"/>
          <w:szCs w:val="24"/>
        </w:rPr>
        <w:t>pasirenkamas</w:t>
      </w:r>
      <w:r w:rsidRPr="00377D8C">
        <w:rPr>
          <w:spacing w:val="-1"/>
          <w:szCs w:val="24"/>
        </w:rPr>
        <w:t xml:space="preserve">, kai SAV </w:t>
      </w:r>
      <w:r w:rsidRPr="00377D8C">
        <w:rPr>
          <w:szCs w:val="24"/>
        </w:rPr>
        <w:t>pranešimas teikiamas šių Taisyklių 5.1.1, 5.1.4, 5.2</w:t>
      </w:r>
      <w:r w:rsidR="00426360" w:rsidRPr="00377D8C">
        <w:rPr>
          <w:spacing w:val="-1"/>
          <w:szCs w:val="24"/>
        </w:rPr>
        <w:t>–</w:t>
      </w:r>
      <w:r w:rsidRPr="00377D8C">
        <w:rPr>
          <w:szCs w:val="24"/>
        </w:rPr>
        <w:t>5.</w:t>
      </w:r>
      <w:r w:rsidR="00643750">
        <w:rPr>
          <w:szCs w:val="24"/>
        </w:rPr>
        <w:t>3</w:t>
      </w:r>
      <w:r w:rsidRPr="00377D8C">
        <w:rPr>
          <w:szCs w:val="24"/>
        </w:rPr>
        <w:t>,</w:t>
      </w:r>
      <w:r w:rsidR="00643750">
        <w:rPr>
          <w:szCs w:val="24"/>
        </w:rPr>
        <w:t xml:space="preserve"> 5.4.1.</w:t>
      </w:r>
      <w:r w:rsidRPr="00377D8C">
        <w:rPr>
          <w:szCs w:val="24"/>
        </w:rPr>
        <w:t xml:space="preserve"> 5.5.1, 5.6.1 papunkčiuose nustatytais atvejais už einamųjų metų mėnesį (</w:t>
      </w:r>
      <w:r w:rsidRPr="00A177D5">
        <w:rPr>
          <w:szCs w:val="24"/>
        </w:rPr>
        <w:t>mėnesius)</w:t>
      </w:r>
      <w:r w:rsidR="008C0228" w:rsidRPr="00A177D5">
        <w:rPr>
          <w:szCs w:val="24"/>
        </w:rPr>
        <w:t>;</w:t>
      </w:r>
    </w:p>
    <w:p w14:paraId="092BD385" w14:textId="2444E605" w:rsidR="00B50E3B" w:rsidRPr="00C738A5" w:rsidRDefault="00B50E3B" w:rsidP="00B50E3B">
      <w:pPr>
        <w:ind w:firstLine="720"/>
        <w:jc w:val="both"/>
        <w:rPr>
          <w:szCs w:val="24"/>
        </w:rPr>
      </w:pPr>
      <w:r w:rsidRPr="00A177D5">
        <w:rPr>
          <w:szCs w:val="24"/>
        </w:rPr>
        <w:t xml:space="preserve">13.5.2. </w:t>
      </w:r>
      <w:r w:rsidR="003C1B83" w:rsidRPr="00A177D5">
        <w:rPr>
          <w:spacing w:val="-1"/>
          <w:szCs w:val="24"/>
        </w:rPr>
        <w:t>už</w:t>
      </w:r>
      <w:r w:rsidRPr="00A177D5">
        <w:rPr>
          <w:szCs w:val="24"/>
        </w:rPr>
        <w:t xml:space="preserve"> metus</w:t>
      </w:r>
      <w:r w:rsidR="00A177D5" w:rsidRPr="00A177D5">
        <w:rPr>
          <w:spacing w:val="-1"/>
          <w:szCs w:val="24"/>
        </w:rPr>
        <w:t xml:space="preserve"> </w:t>
      </w:r>
      <w:r w:rsidR="00107AB0" w:rsidRPr="00A177D5">
        <w:rPr>
          <w:spacing w:val="-1"/>
          <w:szCs w:val="24"/>
        </w:rPr>
        <w:t>–</w:t>
      </w:r>
      <w:r w:rsidRPr="00A177D5">
        <w:rPr>
          <w:szCs w:val="24"/>
        </w:rPr>
        <w:t xml:space="preserve"> pasirenkamas, kai </w:t>
      </w:r>
      <w:r w:rsidRPr="00A177D5">
        <w:rPr>
          <w:bCs/>
          <w:szCs w:val="24"/>
        </w:rPr>
        <w:t>SAV</w:t>
      </w:r>
      <w:r w:rsidRPr="00A177D5">
        <w:rPr>
          <w:b/>
          <w:bCs/>
          <w:szCs w:val="24"/>
        </w:rPr>
        <w:t xml:space="preserve"> </w:t>
      </w:r>
      <w:r w:rsidRPr="00A177D5">
        <w:rPr>
          <w:szCs w:val="24"/>
        </w:rPr>
        <w:t>pranešimas teikiamas šių Taisyklių 5.1.2, 5.1.3, 5.5.2, 5.6.</w:t>
      </w:r>
      <w:r w:rsidRPr="00C738A5">
        <w:rPr>
          <w:szCs w:val="24"/>
        </w:rPr>
        <w:t>2</w:t>
      </w:r>
      <w:r w:rsidRPr="00C738A5">
        <w:rPr>
          <w:bCs/>
          <w:szCs w:val="24"/>
        </w:rPr>
        <w:t xml:space="preserve"> </w:t>
      </w:r>
      <w:r w:rsidR="00580BE7" w:rsidRPr="00C738A5">
        <w:rPr>
          <w:bCs/>
          <w:szCs w:val="24"/>
        </w:rPr>
        <w:t xml:space="preserve">ir 6.1 </w:t>
      </w:r>
      <w:r w:rsidRPr="00C738A5">
        <w:rPr>
          <w:bCs/>
          <w:szCs w:val="24"/>
        </w:rPr>
        <w:t>papunkčiuose</w:t>
      </w:r>
      <w:r w:rsidRPr="00C738A5">
        <w:rPr>
          <w:szCs w:val="24"/>
        </w:rPr>
        <w:t xml:space="preserve"> nustatytais atvejais už praėjusius kalendorinius metus</w:t>
      </w:r>
      <w:r w:rsidR="008039F1" w:rsidRPr="00C738A5">
        <w:rPr>
          <w:szCs w:val="24"/>
        </w:rPr>
        <w:t>;</w:t>
      </w:r>
    </w:p>
    <w:p w14:paraId="715E4EA2" w14:textId="3B7689C1" w:rsidR="00B50E3B" w:rsidRPr="00C738A5" w:rsidRDefault="00B50E3B" w:rsidP="00B50E3B">
      <w:pPr>
        <w:ind w:firstLine="720"/>
        <w:jc w:val="both"/>
        <w:rPr>
          <w:spacing w:val="-4"/>
          <w:szCs w:val="24"/>
        </w:rPr>
      </w:pPr>
      <w:r w:rsidRPr="00C738A5">
        <w:rPr>
          <w:szCs w:val="24"/>
        </w:rPr>
        <w:t xml:space="preserve">13.5.3. </w:t>
      </w:r>
      <w:r w:rsidR="00E43583" w:rsidRPr="00C738A5">
        <w:rPr>
          <w:szCs w:val="24"/>
        </w:rPr>
        <w:t>p</w:t>
      </w:r>
      <w:r w:rsidRPr="00C738A5">
        <w:rPr>
          <w:szCs w:val="24"/>
        </w:rPr>
        <w:t>atikslintas</w:t>
      </w:r>
      <w:r w:rsidR="00107AB0" w:rsidRPr="00C738A5">
        <w:rPr>
          <w:spacing w:val="-1"/>
          <w:szCs w:val="24"/>
        </w:rPr>
        <w:t xml:space="preserve"> –</w:t>
      </w:r>
      <w:r w:rsidRPr="00C738A5">
        <w:rPr>
          <w:szCs w:val="24"/>
        </w:rPr>
        <w:t xml:space="preserve"> pasirenkamas, </w:t>
      </w:r>
      <w:r w:rsidRPr="00C738A5">
        <w:rPr>
          <w:spacing w:val="-4"/>
          <w:szCs w:val="24"/>
        </w:rPr>
        <w:t>kai draudėjas keičia anksčiau pateikto SAV pranešimo duomenis šių Taisyklių IV skyriuje nustatyta tvarka.</w:t>
      </w:r>
    </w:p>
    <w:p w14:paraId="49FB9B55" w14:textId="4D8F8961" w:rsidR="00B50E3B" w:rsidRPr="00E93BC5" w:rsidRDefault="00B50E3B" w:rsidP="0040425D">
      <w:pPr>
        <w:suppressAutoHyphens/>
        <w:ind w:firstLine="720"/>
        <w:jc w:val="both"/>
        <w:rPr>
          <w:szCs w:val="24"/>
        </w:rPr>
      </w:pPr>
      <w:r w:rsidRPr="00A36E4A">
        <w:rPr>
          <w:szCs w:val="24"/>
        </w:rPr>
        <w:t>14</w:t>
      </w:r>
      <w:r w:rsidRPr="00E93BC5">
        <w:rPr>
          <w:szCs w:val="24"/>
        </w:rPr>
        <w:t xml:space="preserve">. </w:t>
      </w:r>
      <w:r w:rsidR="009A36EB" w:rsidRPr="00C738A5">
        <w:rPr>
          <w:szCs w:val="24"/>
        </w:rPr>
        <w:t>SAV pranešime (popierinėje arba EDAS draudėjo srityje paskelbtoje SAV pranešimo formoje) turi būti užpildomi šie s</w:t>
      </w:r>
      <w:r w:rsidRPr="00C738A5">
        <w:rPr>
          <w:szCs w:val="24"/>
        </w:rPr>
        <w:t xml:space="preserve">avarankiškai dirbančio </w:t>
      </w:r>
      <w:r w:rsidRPr="00E93BC5">
        <w:rPr>
          <w:szCs w:val="24"/>
        </w:rPr>
        <w:t>asmens duomenys:</w:t>
      </w:r>
    </w:p>
    <w:p w14:paraId="5482D6BB" w14:textId="7E452B19" w:rsidR="00B50E3B" w:rsidRPr="001D2DF7" w:rsidRDefault="00B50E3B" w:rsidP="00B50E3B">
      <w:pPr>
        <w:suppressAutoHyphens/>
        <w:ind w:firstLine="720"/>
        <w:jc w:val="both"/>
        <w:rPr>
          <w:szCs w:val="24"/>
        </w:rPr>
      </w:pPr>
      <w:r w:rsidRPr="001D2DF7">
        <w:rPr>
          <w:szCs w:val="24"/>
        </w:rPr>
        <w:t>14.1. asmens kodas;</w:t>
      </w:r>
    </w:p>
    <w:p w14:paraId="3A74AF62" w14:textId="33C088DC" w:rsidR="00B50E3B" w:rsidRPr="00E93BC5" w:rsidRDefault="00B50E3B" w:rsidP="00B50E3B">
      <w:pPr>
        <w:suppressAutoHyphens/>
        <w:ind w:firstLine="720"/>
        <w:jc w:val="both"/>
        <w:rPr>
          <w:szCs w:val="24"/>
        </w:rPr>
      </w:pPr>
      <w:r w:rsidRPr="001D2DF7">
        <w:rPr>
          <w:szCs w:val="24"/>
        </w:rPr>
        <w:t>14</w:t>
      </w:r>
      <w:r w:rsidRPr="00E93BC5">
        <w:rPr>
          <w:szCs w:val="24"/>
        </w:rPr>
        <w:t>.2. asmens socialinio draudimo numeris (šis laukelis gali būti nepildomas, jeigu asmuo turi Lietuvos Respublikos įstatymų nustatyta tvarka suteiktą asmens kodą ir jis užpildytas SAV  pranešime);</w:t>
      </w:r>
    </w:p>
    <w:p w14:paraId="29790836" w14:textId="6A04C06D" w:rsidR="00B50E3B" w:rsidRPr="002B659E" w:rsidRDefault="00B50E3B" w:rsidP="00B50E3B">
      <w:pPr>
        <w:suppressAutoHyphens/>
        <w:ind w:firstLine="720"/>
        <w:jc w:val="both"/>
        <w:rPr>
          <w:szCs w:val="24"/>
        </w:rPr>
      </w:pPr>
      <w:r w:rsidRPr="002B659E">
        <w:rPr>
          <w:szCs w:val="24"/>
        </w:rPr>
        <w:t>14.3. asmens vardas, pavardė (jeigu turi daugiau nei vieną vardą, pavardę – nurodomi visi vardai, pavardės);</w:t>
      </w:r>
    </w:p>
    <w:p w14:paraId="233CCFA5" w14:textId="49DBC578" w:rsidR="00B50E3B" w:rsidRDefault="00B50E3B" w:rsidP="00B50E3B">
      <w:pPr>
        <w:suppressAutoHyphens/>
        <w:ind w:firstLine="720"/>
        <w:jc w:val="both"/>
        <w:rPr>
          <w:szCs w:val="24"/>
        </w:rPr>
      </w:pPr>
      <w:r w:rsidRPr="002B659E">
        <w:rPr>
          <w:szCs w:val="24"/>
        </w:rPr>
        <w:t>14.</w:t>
      </w:r>
      <w:r>
        <w:rPr>
          <w:szCs w:val="24"/>
        </w:rPr>
        <w:t>4.</w:t>
      </w:r>
      <w:r>
        <w:rPr>
          <w:b/>
          <w:bCs/>
          <w:szCs w:val="24"/>
        </w:rPr>
        <w:t xml:space="preserve"> </w:t>
      </w:r>
      <w:r>
        <w:rPr>
          <w:szCs w:val="24"/>
        </w:rPr>
        <w:t>kalendoriniai metai, už kuriuos teikiamas SAV pranešimas;</w:t>
      </w:r>
    </w:p>
    <w:p w14:paraId="6EF6A01D" w14:textId="0EB195E8" w:rsidR="00B50E3B" w:rsidRDefault="00B50E3B" w:rsidP="00B50E3B">
      <w:pPr>
        <w:suppressAutoHyphens/>
        <w:ind w:firstLine="720"/>
        <w:jc w:val="both"/>
        <w:rPr>
          <w:szCs w:val="24"/>
        </w:rPr>
      </w:pPr>
      <w:r w:rsidRPr="00F64B2B">
        <w:rPr>
          <w:bCs/>
          <w:szCs w:val="24"/>
        </w:rPr>
        <w:t>14.</w:t>
      </w:r>
      <w:r>
        <w:rPr>
          <w:bCs/>
          <w:szCs w:val="24"/>
        </w:rPr>
        <w:t>5.</w:t>
      </w:r>
      <w:r>
        <w:rPr>
          <w:b/>
          <w:bCs/>
          <w:szCs w:val="24"/>
        </w:rPr>
        <w:t xml:space="preserve"> </w:t>
      </w:r>
      <w:r>
        <w:rPr>
          <w:szCs w:val="24"/>
        </w:rPr>
        <w:t>kalendorinis mėnuo (jo eilės skaičius metuose), už kurį teikiamas SAV pranešimas;</w:t>
      </w:r>
    </w:p>
    <w:p w14:paraId="17A2D87A" w14:textId="67CE16D4" w:rsidR="00B50E3B" w:rsidRPr="00364744" w:rsidRDefault="00B50E3B" w:rsidP="00B50E3B">
      <w:pPr>
        <w:suppressAutoHyphens/>
        <w:ind w:firstLine="720"/>
        <w:jc w:val="both"/>
        <w:rPr>
          <w:rFonts w:eastAsia="MS Mincho"/>
          <w:i/>
          <w:iCs/>
          <w:sz w:val="20"/>
          <w:szCs w:val="24"/>
        </w:rPr>
      </w:pPr>
      <w:r w:rsidRPr="006B6C93">
        <w:rPr>
          <w:szCs w:val="24"/>
        </w:rPr>
        <w:t>14</w:t>
      </w:r>
      <w:r w:rsidR="009F1611" w:rsidRPr="006260BA">
        <w:rPr>
          <w:szCs w:val="24"/>
        </w:rPr>
        <w:t>.</w:t>
      </w:r>
      <w:r w:rsidR="00290A4C" w:rsidRPr="006260BA">
        <w:rPr>
          <w:szCs w:val="24"/>
        </w:rPr>
        <w:t>6.</w:t>
      </w:r>
      <w:r w:rsidRPr="006260BA">
        <w:rPr>
          <w:szCs w:val="24"/>
        </w:rPr>
        <w:t xml:space="preserve"> </w:t>
      </w:r>
      <w:r w:rsidRPr="00BE1467">
        <w:rPr>
          <w:szCs w:val="24"/>
        </w:rPr>
        <w:t xml:space="preserve">nurodytu laikotarpiu asmens </w:t>
      </w:r>
      <w:r w:rsidR="00550FD0" w:rsidRPr="006260BA">
        <w:rPr>
          <w:bCs/>
          <w:szCs w:val="24"/>
        </w:rPr>
        <w:t>pajamų</w:t>
      </w:r>
      <w:r w:rsidR="00550FD0" w:rsidRPr="006260BA">
        <w:rPr>
          <w:szCs w:val="24"/>
        </w:rPr>
        <w:t xml:space="preserve">, nuo kurių </w:t>
      </w:r>
      <w:r w:rsidR="00051707" w:rsidRPr="006260BA">
        <w:t>Valstybinio socialinio draudimo įstatymo nustatyta tvarka skaičiuojamos ir mokamos</w:t>
      </w:r>
      <w:r w:rsidR="00051707" w:rsidRPr="006260BA">
        <w:rPr>
          <w:szCs w:val="24"/>
        </w:rPr>
        <w:t xml:space="preserve"> </w:t>
      </w:r>
      <w:r w:rsidR="00550FD0" w:rsidRPr="006260BA">
        <w:rPr>
          <w:szCs w:val="24"/>
        </w:rPr>
        <w:t>įmokos</w:t>
      </w:r>
      <w:r w:rsidR="00270E98" w:rsidRPr="006260BA">
        <w:rPr>
          <w:szCs w:val="24"/>
        </w:rPr>
        <w:t xml:space="preserve"> (toliau – </w:t>
      </w:r>
      <w:r w:rsidR="00A76DE7" w:rsidRPr="006260BA">
        <w:rPr>
          <w:szCs w:val="24"/>
        </w:rPr>
        <w:t xml:space="preserve">pajamų, </w:t>
      </w:r>
      <w:r w:rsidR="00270E98" w:rsidRPr="006260BA">
        <w:rPr>
          <w:szCs w:val="24"/>
        </w:rPr>
        <w:t>nuo kurių, skaičiuojamos įmokos)</w:t>
      </w:r>
      <w:r w:rsidR="00550FD0" w:rsidRPr="006260BA">
        <w:rPr>
          <w:szCs w:val="24"/>
        </w:rPr>
        <w:t>,</w:t>
      </w:r>
      <w:r w:rsidRPr="006260BA">
        <w:rPr>
          <w:szCs w:val="24"/>
        </w:rPr>
        <w:t xml:space="preserve"> suma</w:t>
      </w:r>
      <w:r w:rsidR="00232A06" w:rsidRPr="006260BA">
        <w:rPr>
          <w:szCs w:val="24"/>
        </w:rPr>
        <w:t xml:space="preserve"> </w:t>
      </w:r>
      <w:r w:rsidR="00036A4E" w:rsidRPr="006260BA">
        <w:rPr>
          <w:szCs w:val="24"/>
        </w:rPr>
        <w:t xml:space="preserve">euro centų tikslumu </w:t>
      </w:r>
      <w:r w:rsidR="00232A06" w:rsidRPr="006260BA">
        <w:rPr>
          <w:szCs w:val="24"/>
        </w:rPr>
        <w:t>(nulin</w:t>
      </w:r>
      <w:r w:rsidR="008343DE" w:rsidRPr="006260BA">
        <w:rPr>
          <w:szCs w:val="24"/>
        </w:rPr>
        <w:t>ė</w:t>
      </w:r>
      <w:r w:rsidR="00232A06" w:rsidRPr="006260BA">
        <w:rPr>
          <w:szCs w:val="24"/>
        </w:rPr>
        <w:t>s sum</w:t>
      </w:r>
      <w:r w:rsidR="00467EC2" w:rsidRPr="006260BA">
        <w:rPr>
          <w:szCs w:val="24"/>
        </w:rPr>
        <w:t>o</w:t>
      </w:r>
      <w:r w:rsidR="00232A06" w:rsidRPr="006260BA">
        <w:rPr>
          <w:szCs w:val="24"/>
        </w:rPr>
        <w:t xml:space="preserve">s </w:t>
      </w:r>
      <w:r w:rsidR="000410E5" w:rsidRPr="006260BA">
        <w:rPr>
          <w:szCs w:val="24"/>
        </w:rPr>
        <w:t>nenurodo</w:t>
      </w:r>
      <w:r w:rsidR="00232A06" w:rsidRPr="006260BA">
        <w:rPr>
          <w:szCs w:val="24"/>
        </w:rPr>
        <w:t>mos</w:t>
      </w:r>
      <w:r w:rsidR="00232A06" w:rsidRPr="00364744">
        <w:rPr>
          <w:szCs w:val="24"/>
        </w:rPr>
        <w:t>);</w:t>
      </w:r>
    </w:p>
    <w:p w14:paraId="5D57749E" w14:textId="2DC42E20" w:rsidR="00B50E3B" w:rsidRPr="006260BA" w:rsidRDefault="00B50E3B" w:rsidP="00B50E3B">
      <w:pPr>
        <w:suppressAutoHyphens/>
        <w:ind w:firstLine="720"/>
        <w:jc w:val="both"/>
        <w:rPr>
          <w:szCs w:val="24"/>
        </w:rPr>
      </w:pPr>
      <w:r w:rsidRPr="006260BA">
        <w:rPr>
          <w:szCs w:val="24"/>
        </w:rPr>
        <w:t>14</w:t>
      </w:r>
      <w:r w:rsidR="002F7A98" w:rsidRPr="006260BA">
        <w:rPr>
          <w:szCs w:val="24"/>
        </w:rPr>
        <w:t>.</w:t>
      </w:r>
      <w:r w:rsidR="00F9136D" w:rsidRPr="006260BA">
        <w:rPr>
          <w:szCs w:val="24"/>
        </w:rPr>
        <w:t>7.</w:t>
      </w:r>
      <w:r w:rsidRPr="006260BA">
        <w:rPr>
          <w:szCs w:val="24"/>
        </w:rPr>
        <w:t xml:space="preserve"> nurodytu laikotarpiu asmeniui taikomas įmokų tarifas;</w:t>
      </w:r>
    </w:p>
    <w:p w14:paraId="7F21C95B" w14:textId="1B55D8F5" w:rsidR="00B50E3B" w:rsidRPr="006260BA" w:rsidRDefault="00B50E3B" w:rsidP="00B50E3B">
      <w:pPr>
        <w:suppressAutoHyphens/>
        <w:ind w:firstLine="720"/>
        <w:jc w:val="both"/>
        <w:rPr>
          <w:szCs w:val="24"/>
        </w:rPr>
      </w:pPr>
      <w:r w:rsidRPr="006260BA">
        <w:rPr>
          <w:szCs w:val="24"/>
        </w:rPr>
        <w:t>14</w:t>
      </w:r>
      <w:r w:rsidR="00BF655A" w:rsidRPr="006260BA">
        <w:rPr>
          <w:szCs w:val="24"/>
        </w:rPr>
        <w:t>.</w:t>
      </w:r>
      <w:r w:rsidR="00C9247A" w:rsidRPr="006260BA">
        <w:rPr>
          <w:szCs w:val="24"/>
        </w:rPr>
        <w:t>8.</w:t>
      </w:r>
      <w:r w:rsidRPr="006260BA">
        <w:rPr>
          <w:szCs w:val="24"/>
        </w:rPr>
        <w:t xml:space="preserve"> nurodytu laikotarpiu apskaičiuotų įmokų suma</w:t>
      </w:r>
      <w:r w:rsidR="00082B37" w:rsidRPr="006260BA">
        <w:rPr>
          <w:szCs w:val="24"/>
        </w:rPr>
        <w:t xml:space="preserve"> euro centų tikslumu</w:t>
      </w:r>
      <w:r w:rsidR="00E05031" w:rsidRPr="006260BA">
        <w:rPr>
          <w:szCs w:val="24"/>
        </w:rPr>
        <w:t xml:space="preserve"> (nulinės sumos nenurodomos)</w:t>
      </w:r>
      <w:r w:rsidR="00430FDC" w:rsidRPr="006260BA">
        <w:rPr>
          <w:szCs w:val="24"/>
        </w:rPr>
        <w:t>.</w:t>
      </w:r>
    </w:p>
    <w:p w14:paraId="4E36A0D8" w14:textId="4A186D50" w:rsidR="00B50E3B" w:rsidRPr="00BE1467" w:rsidRDefault="00B50E3B" w:rsidP="00B50E3B">
      <w:pPr>
        <w:suppressAutoHyphens/>
        <w:ind w:firstLine="720"/>
        <w:jc w:val="both"/>
        <w:rPr>
          <w:rFonts w:eastAsia="MS Mincho"/>
          <w:i/>
          <w:iCs/>
          <w:sz w:val="20"/>
          <w:szCs w:val="24"/>
        </w:rPr>
      </w:pPr>
      <w:r w:rsidRPr="004651E8">
        <w:rPr>
          <w:szCs w:val="24"/>
        </w:rPr>
        <w:t>15</w:t>
      </w:r>
      <w:r w:rsidRPr="00BE1467">
        <w:rPr>
          <w:szCs w:val="24"/>
        </w:rPr>
        <w:t xml:space="preserve">. Kai SAV pranešimas pildomas už kelis mėnesius, nurodoma asmens visa </w:t>
      </w:r>
      <w:r w:rsidR="001012AC" w:rsidRPr="00BE1467">
        <w:rPr>
          <w:color w:val="000000" w:themeColor="text1"/>
          <w:szCs w:val="24"/>
        </w:rPr>
        <w:t xml:space="preserve">pajamų, nuo kurių skaičiuojamos įmokos, </w:t>
      </w:r>
      <w:r w:rsidRPr="00BE1467">
        <w:rPr>
          <w:szCs w:val="24"/>
        </w:rPr>
        <w:t>ir apskaičiuotų įmokų suma</w:t>
      </w:r>
      <w:r w:rsidR="00A3740A" w:rsidRPr="00BE1467">
        <w:rPr>
          <w:szCs w:val="24"/>
        </w:rPr>
        <w:t xml:space="preserve"> </w:t>
      </w:r>
      <w:r w:rsidR="00A3740A" w:rsidRPr="00F745DC">
        <w:rPr>
          <w:szCs w:val="24"/>
        </w:rPr>
        <w:t xml:space="preserve">euro centų tikslumu </w:t>
      </w:r>
      <w:r w:rsidR="005C7B35" w:rsidRPr="00F745DC">
        <w:rPr>
          <w:szCs w:val="24"/>
        </w:rPr>
        <w:t>(nulinės sumos nenurodomos)</w:t>
      </w:r>
      <w:r w:rsidR="00430FDC" w:rsidRPr="00F745DC">
        <w:rPr>
          <w:szCs w:val="24"/>
        </w:rPr>
        <w:t>.</w:t>
      </w:r>
    </w:p>
    <w:p w14:paraId="20C550D1" w14:textId="12D49B76" w:rsidR="00B50E3B" w:rsidRDefault="00B50E3B" w:rsidP="00B50E3B">
      <w:pPr>
        <w:suppressAutoHyphens/>
        <w:ind w:firstLine="720"/>
        <w:jc w:val="both"/>
        <w:rPr>
          <w:szCs w:val="24"/>
        </w:rPr>
      </w:pPr>
      <w:r w:rsidRPr="004651E8">
        <w:rPr>
          <w:szCs w:val="24"/>
        </w:rPr>
        <w:t>16</w:t>
      </w:r>
      <w:r w:rsidRPr="00BE1467">
        <w:rPr>
          <w:szCs w:val="24"/>
        </w:rPr>
        <w:t>. Draudėjams EDAS nustatymuose užpildžius siūlomus rekvizitus, laukeliai užpildomi automatiniu būdu.</w:t>
      </w:r>
    </w:p>
    <w:p w14:paraId="60F0CB81" w14:textId="3ECC0CF3" w:rsidR="00A94E1E" w:rsidRDefault="00A94E1E" w:rsidP="00535DFA">
      <w:pPr>
        <w:suppressAutoHyphens/>
        <w:jc w:val="both"/>
        <w:rPr>
          <w:szCs w:val="24"/>
        </w:rPr>
      </w:pPr>
    </w:p>
    <w:p w14:paraId="5A5358DD" w14:textId="2626833C" w:rsidR="00B50E3B" w:rsidRDefault="00B50E3B" w:rsidP="00B50E3B">
      <w:pPr>
        <w:keepLines/>
        <w:suppressAutoHyphens/>
        <w:jc w:val="center"/>
        <w:rPr>
          <w:b/>
          <w:bCs/>
          <w:caps/>
          <w:szCs w:val="24"/>
        </w:rPr>
      </w:pPr>
      <w:r>
        <w:rPr>
          <w:b/>
          <w:bCs/>
          <w:caps/>
          <w:szCs w:val="24"/>
        </w:rPr>
        <w:t xml:space="preserve">PATEIKTŲ SAV </w:t>
      </w:r>
      <w:r w:rsidRPr="00F745DC">
        <w:rPr>
          <w:b/>
          <w:bCs/>
          <w:caps/>
          <w:szCs w:val="24"/>
        </w:rPr>
        <w:t>PRANEŠIM</w:t>
      </w:r>
      <w:r w:rsidR="00974403" w:rsidRPr="00F745DC">
        <w:rPr>
          <w:b/>
          <w:bCs/>
          <w:caps/>
          <w:szCs w:val="24"/>
        </w:rPr>
        <w:t>Ų</w:t>
      </w:r>
      <w:r w:rsidRPr="00F745DC">
        <w:rPr>
          <w:b/>
          <w:bCs/>
          <w:caps/>
          <w:szCs w:val="24"/>
        </w:rPr>
        <w:t xml:space="preserve"> DUOMENŲ </w:t>
      </w:r>
      <w:r>
        <w:rPr>
          <w:b/>
          <w:bCs/>
          <w:caps/>
          <w:szCs w:val="24"/>
        </w:rPr>
        <w:t>TIKSLINIMAS</w:t>
      </w:r>
    </w:p>
    <w:p w14:paraId="4A850F4B" w14:textId="77777777" w:rsidR="00B50E3B" w:rsidRDefault="00B50E3B" w:rsidP="00B50E3B">
      <w:pPr>
        <w:suppressAutoHyphens/>
        <w:ind w:firstLine="720"/>
        <w:jc w:val="both"/>
        <w:rPr>
          <w:szCs w:val="24"/>
        </w:rPr>
      </w:pPr>
    </w:p>
    <w:p w14:paraId="6DA8977F" w14:textId="3220583E" w:rsidR="00B50E3B" w:rsidRDefault="00B50E3B" w:rsidP="00B50E3B">
      <w:pPr>
        <w:suppressAutoHyphens/>
        <w:ind w:firstLine="720"/>
        <w:jc w:val="both"/>
        <w:rPr>
          <w:spacing w:val="-4"/>
          <w:szCs w:val="24"/>
        </w:rPr>
      </w:pPr>
      <w:r w:rsidRPr="00570D75">
        <w:rPr>
          <w:szCs w:val="24"/>
        </w:rPr>
        <w:t>17.</w:t>
      </w:r>
      <w:r>
        <w:rPr>
          <w:szCs w:val="24"/>
        </w:rPr>
        <w:t xml:space="preserve"> </w:t>
      </w:r>
      <w:r>
        <w:rPr>
          <w:spacing w:val="-4"/>
          <w:szCs w:val="24"/>
        </w:rPr>
        <w:t xml:space="preserve">Draudėjas, keičiantis anksčiau pateikto SAV pranešimo duomenis, teikia naują </w:t>
      </w:r>
      <w:r>
        <w:rPr>
          <w:bCs/>
          <w:spacing w:val="-4"/>
          <w:szCs w:val="24"/>
        </w:rPr>
        <w:t xml:space="preserve">SAV  </w:t>
      </w:r>
      <w:r>
        <w:rPr>
          <w:spacing w:val="-4"/>
          <w:szCs w:val="24"/>
        </w:rPr>
        <w:t>pranešimą:</w:t>
      </w:r>
    </w:p>
    <w:p w14:paraId="77C8C883" w14:textId="19F78ED9" w:rsidR="00B50E3B" w:rsidRPr="001F4B67" w:rsidRDefault="00B50E3B" w:rsidP="00B67A0B">
      <w:pPr>
        <w:ind w:firstLine="720"/>
        <w:jc w:val="both"/>
        <w:rPr>
          <w:strike/>
          <w:szCs w:val="24"/>
        </w:rPr>
      </w:pPr>
      <w:r w:rsidRPr="001F4B67">
        <w:rPr>
          <w:szCs w:val="24"/>
        </w:rPr>
        <w:t xml:space="preserve">17.1. </w:t>
      </w:r>
      <w:r w:rsidR="00EB46C6" w:rsidRPr="001F4B67">
        <w:rPr>
          <w:szCs w:val="24"/>
        </w:rPr>
        <w:t>k</w:t>
      </w:r>
      <w:r w:rsidRPr="001F4B67">
        <w:rPr>
          <w:szCs w:val="24"/>
        </w:rPr>
        <w:t xml:space="preserve">ai tikslinami už einamųjų metų </w:t>
      </w:r>
      <w:r w:rsidR="00C5044C" w:rsidRPr="001F4B67">
        <w:rPr>
          <w:szCs w:val="24"/>
        </w:rPr>
        <w:t>mėnesį (</w:t>
      </w:r>
      <w:r w:rsidR="00C4025E" w:rsidRPr="001F4B67">
        <w:rPr>
          <w:szCs w:val="24"/>
        </w:rPr>
        <w:t>-</w:t>
      </w:r>
      <w:proofErr w:type="spellStart"/>
      <w:r w:rsidRPr="001F4B67">
        <w:rPr>
          <w:szCs w:val="24"/>
        </w:rPr>
        <w:t>ius</w:t>
      </w:r>
      <w:proofErr w:type="spellEnd"/>
      <w:r w:rsidR="00C5044C" w:rsidRPr="001F4B67">
        <w:rPr>
          <w:szCs w:val="24"/>
        </w:rPr>
        <w:t>)</w:t>
      </w:r>
      <w:r w:rsidRPr="001F4B67">
        <w:rPr>
          <w:szCs w:val="24"/>
        </w:rPr>
        <w:t xml:space="preserve"> pateikto</w:t>
      </w:r>
      <w:r w:rsidR="00CA3B4D" w:rsidRPr="001F4B67">
        <w:rPr>
          <w:szCs w:val="24"/>
        </w:rPr>
        <w:t xml:space="preserve"> </w:t>
      </w:r>
      <w:r w:rsidR="00F41F9E" w:rsidRPr="001F4B67">
        <w:rPr>
          <w:szCs w:val="24"/>
        </w:rPr>
        <w:t>(</w:t>
      </w:r>
      <w:r w:rsidR="000B489A" w:rsidRPr="001F4B67">
        <w:rPr>
          <w:szCs w:val="24"/>
        </w:rPr>
        <w:t>-</w:t>
      </w:r>
      <w:r w:rsidR="00F41F9E" w:rsidRPr="001F4B67">
        <w:rPr>
          <w:szCs w:val="24"/>
        </w:rPr>
        <w:t>ų)</w:t>
      </w:r>
      <w:r w:rsidRPr="001F4B67">
        <w:rPr>
          <w:szCs w:val="24"/>
        </w:rPr>
        <w:t xml:space="preserve"> SAV pranešimo</w:t>
      </w:r>
      <w:r w:rsidR="00CA3B4D" w:rsidRPr="001F4B67">
        <w:rPr>
          <w:szCs w:val="24"/>
        </w:rPr>
        <w:t xml:space="preserve"> </w:t>
      </w:r>
      <w:r w:rsidR="00CC5667" w:rsidRPr="001F4B67">
        <w:rPr>
          <w:szCs w:val="24"/>
        </w:rPr>
        <w:t>(</w:t>
      </w:r>
      <w:r w:rsidR="000B489A" w:rsidRPr="001F4B67">
        <w:rPr>
          <w:szCs w:val="24"/>
        </w:rPr>
        <w:t>-</w:t>
      </w:r>
      <w:r w:rsidR="00CC5667" w:rsidRPr="001F4B67">
        <w:rPr>
          <w:szCs w:val="24"/>
        </w:rPr>
        <w:t>ų)</w:t>
      </w:r>
      <w:r w:rsidRPr="001F4B67">
        <w:rPr>
          <w:szCs w:val="24"/>
        </w:rPr>
        <w:t xml:space="preserve"> duomenys, SAV pranešime nurodomas (</w:t>
      </w:r>
      <w:r w:rsidR="004E3516" w:rsidRPr="001F4B67">
        <w:rPr>
          <w:strike/>
          <w:szCs w:val="24"/>
        </w:rPr>
        <w:t>-</w:t>
      </w:r>
      <w:r w:rsidRPr="001F4B67">
        <w:rPr>
          <w:szCs w:val="24"/>
        </w:rPr>
        <w:t xml:space="preserve">i), kalendorinis </w:t>
      </w:r>
      <w:r w:rsidR="009A7A92" w:rsidRPr="001F4B67">
        <w:rPr>
          <w:szCs w:val="24"/>
        </w:rPr>
        <w:t>(-</w:t>
      </w:r>
      <w:proofErr w:type="spellStart"/>
      <w:r w:rsidR="009A7A92" w:rsidRPr="001F4B67">
        <w:rPr>
          <w:szCs w:val="24"/>
        </w:rPr>
        <w:t>iai</w:t>
      </w:r>
      <w:proofErr w:type="spellEnd"/>
      <w:r w:rsidR="009A7A92" w:rsidRPr="001F4B67">
        <w:rPr>
          <w:szCs w:val="24"/>
        </w:rPr>
        <w:t xml:space="preserve">) </w:t>
      </w:r>
      <w:r w:rsidRPr="001F4B67">
        <w:rPr>
          <w:szCs w:val="24"/>
        </w:rPr>
        <w:t>mėnuo (</w:t>
      </w:r>
      <w:r w:rsidR="0088257C" w:rsidRPr="001F4B67">
        <w:rPr>
          <w:szCs w:val="24"/>
        </w:rPr>
        <w:t>-</w:t>
      </w:r>
      <w:proofErr w:type="spellStart"/>
      <w:r w:rsidRPr="001F4B67">
        <w:rPr>
          <w:szCs w:val="24"/>
        </w:rPr>
        <w:t>iai</w:t>
      </w:r>
      <w:proofErr w:type="spellEnd"/>
      <w:r w:rsidRPr="001F4B67">
        <w:rPr>
          <w:szCs w:val="24"/>
        </w:rPr>
        <w:t>), už kurį (</w:t>
      </w:r>
      <w:r w:rsidR="00DD7C19" w:rsidRPr="001F4B67">
        <w:rPr>
          <w:szCs w:val="24"/>
        </w:rPr>
        <w:t>-</w:t>
      </w:r>
      <w:r w:rsidRPr="001F4B67">
        <w:rPr>
          <w:szCs w:val="24"/>
        </w:rPr>
        <w:t xml:space="preserve">uos) tikslinami duomenys, savarankiškai dirbančio asmens </w:t>
      </w:r>
      <w:r w:rsidR="00CB029D" w:rsidRPr="001F4B67">
        <w:rPr>
          <w:bCs/>
          <w:szCs w:val="24"/>
        </w:rPr>
        <w:t>pajam</w:t>
      </w:r>
      <w:r w:rsidR="00FE0C23" w:rsidRPr="001F4B67">
        <w:rPr>
          <w:szCs w:val="24"/>
        </w:rPr>
        <w:t>os</w:t>
      </w:r>
      <w:r w:rsidR="00CB029D" w:rsidRPr="001F4B67">
        <w:rPr>
          <w:szCs w:val="24"/>
        </w:rPr>
        <w:t xml:space="preserve">, nuo kurių skaičiuojamos įmokos, </w:t>
      </w:r>
      <w:r w:rsidRPr="001F4B67">
        <w:rPr>
          <w:szCs w:val="24"/>
        </w:rPr>
        <w:t>ir įmokų sumos, įvertinus jų pokytį už atitinkamą kalendorinį (</w:t>
      </w:r>
      <w:r w:rsidR="0088257C" w:rsidRPr="001F4B67">
        <w:rPr>
          <w:szCs w:val="24"/>
        </w:rPr>
        <w:t>-</w:t>
      </w:r>
      <w:proofErr w:type="spellStart"/>
      <w:r w:rsidRPr="001F4B67">
        <w:rPr>
          <w:szCs w:val="24"/>
        </w:rPr>
        <w:t>ius</w:t>
      </w:r>
      <w:proofErr w:type="spellEnd"/>
      <w:r w:rsidRPr="001F4B67">
        <w:rPr>
          <w:szCs w:val="24"/>
        </w:rPr>
        <w:t>) mėnesį (</w:t>
      </w:r>
      <w:r w:rsidR="0088257C" w:rsidRPr="001F4B67">
        <w:rPr>
          <w:szCs w:val="24"/>
        </w:rPr>
        <w:t>-</w:t>
      </w:r>
      <w:proofErr w:type="spellStart"/>
      <w:r w:rsidRPr="001F4B67">
        <w:rPr>
          <w:szCs w:val="24"/>
        </w:rPr>
        <w:t>ius</w:t>
      </w:r>
      <w:proofErr w:type="spellEnd"/>
      <w:r w:rsidRPr="001F4B67">
        <w:rPr>
          <w:szCs w:val="24"/>
        </w:rPr>
        <w:t>)</w:t>
      </w:r>
      <w:r w:rsidR="00122DD6" w:rsidRPr="001F4B67">
        <w:rPr>
          <w:szCs w:val="24"/>
        </w:rPr>
        <w:t>;</w:t>
      </w:r>
    </w:p>
    <w:p w14:paraId="3A3F52D0" w14:textId="318E547F" w:rsidR="00F634A5" w:rsidRPr="00041421" w:rsidRDefault="00B50E3B" w:rsidP="00F105A5">
      <w:pPr>
        <w:ind w:firstLine="720"/>
        <w:jc w:val="both"/>
        <w:rPr>
          <w:szCs w:val="24"/>
        </w:rPr>
      </w:pPr>
      <w:r w:rsidRPr="00041421">
        <w:rPr>
          <w:bCs/>
          <w:szCs w:val="24"/>
        </w:rPr>
        <w:lastRenderedPageBreak/>
        <w:t>17.2.</w:t>
      </w:r>
      <w:r w:rsidRPr="00041421">
        <w:rPr>
          <w:szCs w:val="24"/>
        </w:rPr>
        <w:t xml:space="preserve"> </w:t>
      </w:r>
      <w:r w:rsidR="00EB46C6" w:rsidRPr="00041421">
        <w:rPr>
          <w:szCs w:val="24"/>
        </w:rPr>
        <w:t>k</w:t>
      </w:r>
      <w:r w:rsidRPr="00041421">
        <w:rPr>
          <w:szCs w:val="24"/>
        </w:rPr>
        <w:t>ai tikslinami už praėjusius kalendorinius metus pateikto SAV pranešimo duomenys, SAV pranešime nurodomi kalendoriniai metai, už kuriuos tikslinami duomenys, ir kalendorin</w:t>
      </w:r>
      <w:r w:rsidR="007821B6" w:rsidRPr="00041421">
        <w:rPr>
          <w:szCs w:val="24"/>
        </w:rPr>
        <w:t>io</w:t>
      </w:r>
      <w:r w:rsidR="00F844E6">
        <w:rPr>
          <w:szCs w:val="24"/>
        </w:rPr>
        <w:t> </w:t>
      </w:r>
      <w:r w:rsidR="007821B6" w:rsidRPr="00041421">
        <w:rPr>
          <w:szCs w:val="24"/>
        </w:rPr>
        <w:t>(</w:t>
      </w:r>
      <w:r w:rsidR="0088257C" w:rsidRPr="00041421">
        <w:rPr>
          <w:szCs w:val="24"/>
        </w:rPr>
        <w:t>-</w:t>
      </w:r>
      <w:r w:rsidR="00F844E6">
        <w:rPr>
          <w:szCs w:val="24"/>
        </w:rPr>
        <w:t> </w:t>
      </w:r>
      <w:proofErr w:type="spellStart"/>
      <w:r w:rsidRPr="00041421">
        <w:rPr>
          <w:szCs w:val="24"/>
        </w:rPr>
        <w:t>ių</w:t>
      </w:r>
      <w:proofErr w:type="spellEnd"/>
      <w:r w:rsidR="007821B6" w:rsidRPr="00041421">
        <w:rPr>
          <w:szCs w:val="24"/>
        </w:rPr>
        <w:t>)</w:t>
      </w:r>
      <w:r w:rsidR="00F844E6">
        <w:rPr>
          <w:szCs w:val="24"/>
        </w:rPr>
        <w:t> </w:t>
      </w:r>
      <w:r w:rsidRPr="00041421">
        <w:rPr>
          <w:szCs w:val="24"/>
        </w:rPr>
        <w:t xml:space="preserve"> mėnesi</w:t>
      </w:r>
      <w:r w:rsidR="00486BB1" w:rsidRPr="00041421">
        <w:rPr>
          <w:szCs w:val="24"/>
        </w:rPr>
        <w:t>o</w:t>
      </w:r>
      <w:r w:rsidRPr="00041421">
        <w:rPr>
          <w:szCs w:val="24"/>
        </w:rPr>
        <w:t xml:space="preserve"> </w:t>
      </w:r>
      <w:r w:rsidR="00C2051B" w:rsidRPr="00041421">
        <w:rPr>
          <w:szCs w:val="24"/>
        </w:rPr>
        <w:t>(-</w:t>
      </w:r>
      <w:proofErr w:type="spellStart"/>
      <w:r w:rsidR="00C2051B" w:rsidRPr="00041421">
        <w:rPr>
          <w:szCs w:val="24"/>
        </w:rPr>
        <w:t>ių</w:t>
      </w:r>
      <w:proofErr w:type="spellEnd"/>
      <w:r w:rsidR="00C2051B" w:rsidRPr="00041421">
        <w:rPr>
          <w:szCs w:val="24"/>
        </w:rPr>
        <w:t xml:space="preserve">) </w:t>
      </w:r>
      <w:r w:rsidR="00CB029D" w:rsidRPr="00041421">
        <w:rPr>
          <w:bCs/>
          <w:szCs w:val="24"/>
        </w:rPr>
        <w:t>pajam</w:t>
      </w:r>
      <w:r w:rsidR="00486BB1" w:rsidRPr="00041421">
        <w:rPr>
          <w:bCs/>
          <w:szCs w:val="24"/>
        </w:rPr>
        <w:t>os</w:t>
      </w:r>
      <w:r w:rsidR="00CB029D" w:rsidRPr="00041421">
        <w:rPr>
          <w:szCs w:val="24"/>
        </w:rPr>
        <w:t>, nuo kurių skaičiuojamos įmokos</w:t>
      </w:r>
      <w:r w:rsidRPr="00041421">
        <w:rPr>
          <w:szCs w:val="24"/>
        </w:rPr>
        <w:t xml:space="preserve">, ir įmokų sumos, įvertinus jų pokytį. </w:t>
      </w:r>
    </w:p>
    <w:p w14:paraId="3FC676DF" w14:textId="55DDE924" w:rsidR="00B64B83" w:rsidRPr="00BD00E5" w:rsidRDefault="00B50E3B" w:rsidP="00BD00E5">
      <w:pPr>
        <w:ind w:firstLine="720"/>
        <w:jc w:val="both"/>
      </w:pPr>
      <w:r w:rsidRPr="008E3460">
        <w:rPr>
          <w:bCs/>
          <w:szCs w:val="24"/>
        </w:rPr>
        <w:t>18</w:t>
      </w:r>
      <w:r w:rsidRPr="00D52D78">
        <w:rPr>
          <w:bCs/>
          <w:szCs w:val="24"/>
        </w:rPr>
        <w:t xml:space="preserve">. </w:t>
      </w:r>
      <w:bookmarkStart w:id="3" w:name="_Hlk221542670"/>
      <w:r w:rsidRPr="00D52D78">
        <w:t xml:space="preserve">Jeigu pagal šių Taisyklių 5.1.1, </w:t>
      </w:r>
      <w:r w:rsidRPr="00A90457">
        <w:t>5.2–</w:t>
      </w:r>
      <w:r w:rsidR="0048647D" w:rsidRPr="00A90457">
        <w:t xml:space="preserve">5.3, </w:t>
      </w:r>
      <w:r w:rsidRPr="00A90457">
        <w:t>5.4</w:t>
      </w:r>
      <w:r w:rsidR="0048647D" w:rsidRPr="00A90457">
        <w:t>.1</w:t>
      </w:r>
      <w:r w:rsidRPr="00A90457">
        <w:t xml:space="preserve">, 5.6 papunkčiuose </w:t>
      </w:r>
      <w:r w:rsidRPr="00D52D78">
        <w:t>nustatyta tvarka pateiktus duomenis Registre įrašyta</w:t>
      </w:r>
      <w:bookmarkEnd w:id="3"/>
      <w:r w:rsidRPr="00D52D78">
        <w:t xml:space="preserve"> </w:t>
      </w:r>
      <w:r w:rsidR="00B73027" w:rsidRPr="00D52D78">
        <w:t>draudžiamųjų pajamų</w:t>
      </w:r>
      <w:r w:rsidR="00FB3F41" w:rsidRPr="00FB3F41">
        <w:rPr>
          <w:color w:val="000000" w:themeColor="text1"/>
        </w:rPr>
        <w:t xml:space="preserve"> </w:t>
      </w:r>
      <w:r w:rsidRPr="00D52D78">
        <w:t xml:space="preserve">suma didesnė, negu savarankiškai dirbančio </w:t>
      </w:r>
      <w:r w:rsidRPr="007432E8">
        <w:t xml:space="preserve">asmens </w:t>
      </w:r>
      <w:r w:rsidR="00D76A2E" w:rsidRPr="007432E8">
        <w:t xml:space="preserve">VMI </w:t>
      </w:r>
      <w:r w:rsidRPr="007432E8">
        <w:t>deklaruota metinė apmokestinamųjų pajamų suma ar išsiimta asmeniniams poreikiams lėšų suma,</w:t>
      </w:r>
      <w:r w:rsidR="00F807C8" w:rsidRPr="007432E8">
        <w:t xml:space="preserve"> nuo kurios </w:t>
      </w:r>
      <w:r w:rsidR="00C05EE7" w:rsidRPr="007432E8">
        <w:t xml:space="preserve">skaičiuojamos </w:t>
      </w:r>
      <w:r w:rsidR="00341E54" w:rsidRPr="007432E8">
        <w:t>įmokos,</w:t>
      </w:r>
      <w:r w:rsidRPr="007432E8">
        <w:t xml:space="preserve"> duomenys Registre tikslinami draudėjui pateikus patikslintą SAV pranešimą. SAV pranešime nurodyta pajamų, nuo kurių skaičiuojamos įmokos, suma turi sutapti su savarankiškai dirbančio asmens </w:t>
      </w:r>
      <w:r w:rsidR="004A6738" w:rsidRPr="007432E8">
        <w:t xml:space="preserve">VMI </w:t>
      </w:r>
      <w:r w:rsidRPr="007432E8">
        <w:t>deklaruota metine apmokestinamųjų pajamų suma ar išsiimta asmeniniams poreikiams lėšų suma</w:t>
      </w:r>
      <w:r w:rsidR="006C2779" w:rsidRPr="007432E8">
        <w:t>,</w:t>
      </w:r>
      <w:r w:rsidR="00F930B2" w:rsidRPr="007432E8">
        <w:t xml:space="preserve"> </w:t>
      </w:r>
      <w:r w:rsidR="006C2779" w:rsidRPr="007432E8">
        <w:t>nuo kurios skaičiuojamos įmokos</w:t>
      </w:r>
      <w:r w:rsidR="00AF1CEB" w:rsidRPr="007432E8">
        <w:t>.</w:t>
      </w:r>
    </w:p>
    <w:p w14:paraId="1739B60A" w14:textId="47EAA16C" w:rsidR="00C41060" w:rsidRDefault="001A18D4" w:rsidP="00935B41">
      <w:pPr>
        <w:ind w:firstLine="720"/>
        <w:jc w:val="both"/>
      </w:pPr>
      <w:bookmarkStart w:id="4" w:name="_Hlk229643204"/>
      <w:r w:rsidRPr="004759CB">
        <w:rPr>
          <w:szCs w:val="24"/>
        </w:rPr>
        <w:t>19</w:t>
      </w:r>
      <w:r w:rsidR="00B50E3B" w:rsidRPr="004759CB">
        <w:rPr>
          <w:szCs w:val="24"/>
        </w:rPr>
        <w:t xml:space="preserve">. </w:t>
      </w:r>
      <w:r w:rsidR="00B50E3B" w:rsidRPr="004759CB">
        <w:t xml:space="preserve">Pasibaigus </w:t>
      </w:r>
      <w:r w:rsidR="00485F34" w:rsidRPr="004759CB">
        <w:t xml:space="preserve">metinės </w:t>
      </w:r>
      <w:r w:rsidR="00B50E3B" w:rsidRPr="004759CB">
        <w:t>pajamų mokesči</w:t>
      </w:r>
      <w:r w:rsidR="00B27C7E" w:rsidRPr="004759CB">
        <w:t>o</w:t>
      </w:r>
      <w:r w:rsidR="00B50E3B" w:rsidRPr="004759CB">
        <w:t xml:space="preserve"> deklaracij</w:t>
      </w:r>
      <w:r w:rsidR="0012780E" w:rsidRPr="004759CB">
        <w:t>os</w:t>
      </w:r>
      <w:r w:rsidR="00B50E3B" w:rsidRPr="004759CB">
        <w:t xml:space="preserve"> </w:t>
      </w:r>
      <w:r w:rsidR="003078D6" w:rsidRPr="004759CB">
        <w:t xml:space="preserve">VMI </w:t>
      </w:r>
      <w:r w:rsidR="00B50E3B" w:rsidRPr="004759CB">
        <w:t>teikimo</w:t>
      </w:r>
      <w:r w:rsidR="004759CB" w:rsidRPr="004759CB">
        <w:t xml:space="preserve"> </w:t>
      </w:r>
      <w:r w:rsidR="006449EC" w:rsidRPr="004759CB">
        <w:t>terminui,</w:t>
      </w:r>
      <w:r w:rsidR="00B50E3B" w:rsidRPr="004759CB">
        <w:t xml:space="preserve"> nustačius, kad pateikt</w:t>
      </w:r>
      <w:r w:rsidR="00985EC6" w:rsidRPr="004759CB">
        <w:t>o</w:t>
      </w:r>
      <w:r w:rsidR="00CA3B4D" w:rsidRPr="004759CB">
        <w:t xml:space="preserve"> </w:t>
      </w:r>
      <w:r w:rsidR="00985EC6" w:rsidRPr="004759CB">
        <w:t>(</w:t>
      </w:r>
      <w:r w:rsidR="0057202D" w:rsidRPr="004759CB">
        <w:t>-</w:t>
      </w:r>
      <w:r w:rsidR="00985EC6" w:rsidRPr="004759CB">
        <w:t>ų)</w:t>
      </w:r>
      <w:r w:rsidR="00B50E3B" w:rsidRPr="004759CB">
        <w:t xml:space="preserve"> SAV pranešim</w:t>
      </w:r>
      <w:r w:rsidR="00730828" w:rsidRPr="004759CB">
        <w:t>o</w:t>
      </w:r>
      <w:r w:rsidR="00CA3B4D" w:rsidRPr="004759CB">
        <w:t xml:space="preserve"> </w:t>
      </w:r>
      <w:r w:rsidR="00730828" w:rsidRPr="004759CB">
        <w:t>(</w:t>
      </w:r>
      <w:r w:rsidR="00985EC6" w:rsidRPr="004759CB">
        <w:t>ų</w:t>
      </w:r>
      <w:r w:rsidR="00730828" w:rsidRPr="004759CB">
        <w:t>)</w:t>
      </w:r>
      <w:r w:rsidR="00B50E3B" w:rsidRPr="004759CB">
        <w:t xml:space="preserve"> duomenys </w:t>
      </w:r>
      <w:r w:rsidR="004F482A" w:rsidRPr="004759CB">
        <w:t xml:space="preserve">apie savarankiškai dirbančio asmens </w:t>
      </w:r>
      <w:r w:rsidR="00B50E3B" w:rsidRPr="004759CB">
        <w:t>už atitinkamais mokestiniais meta</w:t>
      </w:r>
      <w:r w:rsidR="00985EC6" w:rsidRPr="004759CB">
        <w:t>i</w:t>
      </w:r>
      <w:r w:rsidR="00B50E3B" w:rsidRPr="004759CB">
        <w:t>s gautas</w:t>
      </w:r>
      <w:r w:rsidR="009F0B1B" w:rsidRPr="004759CB">
        <w:t xml:space="preserve"> pajamas</w:t>
      </w:r>
      <w:r w:rsidR="00985EC6" w:rsidRPr="004759CB">
        <w:t xml:space="preserve">, nuo kurių skaičiuojamos įmokos, </w:t>
      </w:r>
      <w:r w:rsidR="00B50E3B" w:rsidRPr="004759CB">
        <w:t xml:space="preserve">nesutampa su iš </w:t>
      </w:r>
      <w:r w:rsidR="00732A2E" w:rsidRPr="004759CB">
        <w:t xml:space="preserve">VMI </w:t>
      </w:r>
      <w:r w:rsidR="00B50E3B" w:rsidRPr="004759CB">
        <w:t xml:space="preserve">gautos </w:t>
      </w:r>
      <w:r w:rsidR="00985EC6" w:rsidRPr="004759CB">
        <w:t xml:space="preserve">metinės pajamų mokesčio </w:t>
      </w:r>
      <w:r w:rsidR="00B50E3B" w:rsidRPr="004759CB">
        <w:t xml:space="preserve">deklaracijos duomenimis </w:t>
      </w:r>
      <w:r w:rsidR="006D7747">
        <w:t>(</w:t>
      </w:r>
      <w:r w:rsidR="00270500" w:rsidRPr="004759CB">
        <w:t xml:space="preserve">VMI </w:t>
      </w:r>
      <w:r w:rsidR="00B50E3B" w:rsidRPr="004759CB">
        <w:t xml:space="preserve">deklaravo mažesnes arba nulines apmokestinamąsias pajamas </w:t>
      </w:r>
      <w:r w:rsidR="007C7952" w:rsidRPr="004759CB">
        <w:t>ar išsiimtas asmeniniams poreikiams lėšų sumas</w:t>
      </w:r>
      <w:r w:rsidR="00FD0C47" w:rsidRPr="004759CB">
        <w:t>,</w:t>
      </w:r>
      <w:r w:rsidR="007C7952" w:rsidRPr="004759CB">
        <w:t xml:space="preserve"> </w:t>
      </w:r>
      <w:r w:rsidR="00FD0C47" w:rsidRPr="004759CB">
        <w:t>nuo kuri</w:t>
      </w:r>
      <w:r w:rsidR="00556AC9" w:rsidRPr="004759CB">
        <w:t>ų</w:t>
      </w:r>
      <w:r w:rsidR="00FD0C47" w:rsidRPr="004759CB">
        <w:t xml:space="preserve"> skaičiuojamos įmokos, </w:t>
      </w:r>
      <w:r w:rsidR="00B50E3B" w:rsidRPr="004759CB">
        <w:t>nei įrašyta Registre pagal SAV pranešim</w:t>
      </w:r>
      <w:r w:rsidR="0008608B" w:rsidRPr="004759CB">
        <w:t>ą</w:t>
      </w:r>
      <w:r w:rsidR="00CA3B4D" w:rsidRPr="004759CB">
        <w:t xml:space="preserve"> </w:t>
      </w:r>
      <w:r w:rsidR="0008608B" w:rsidRPr="004759CB">
        <w:t>(</w:t>
      </w:r>
      <w:r w:rsidR="007D0D31">
        <w:t>-</w:t>
      </w:r>
      <w:proofErr w:type="spellStart"/>
      <w:r w:rsidR="00B50E3B" w:rsidRPr="004759CB">
        <w:t>us</w:t>
      </w:r>
      <w:proofErr w:type="spellEnd"/>
      <w:r w:rsidR="0008608B" w:rsidRPr="004759CB">
        <w:t>)</w:t>
      </w:r>
      <w:r w:rsidR="00B50E3B" w:rsidRPr="004759CB">
        <w:t>), nepateikus patikslinto SAV pranešimo, duomenys apie draudžiamųjų pajamų ir įmokų sumas tikslinami/</w:t>
      </w:r>
      <w:r w:rsidR="00F2162C" w:rsidRPr="004759CB">
        <w:t xml:space="preserve"> </w:t>
      </w:r>
      <w:r w:rsidR="00B50E3B" w:rsidRPr="004759CB">
        <w:t>įrašomi į Registrą</w:t>
      </w:r>
      <w:r w:rsidR="00F179C9" w:rsidRPr="004759CB">
        <w:t xml:space="preserve"> </w:t>
      </w:r>
      <w:r w:rsidR="00B50E3B" w:rsidRPr="004759CB">
        <w:t>Fondo valdybos teritorinio skyriaus sprendimu</w:t>
      </w:r>
      <w:r w:rsidR="00985EC6" w:rsidRPr="004759CB">
        <w:t>,</w:t>
      </w:r>
      <w:r w:rsidR="00000186" w:rsidRPr="004759CB">
        <w:t xml:space="preserve"> </w:t>
      </w:r>
      <w:r w:rsidR="00B50E3B" w:rsidRPr="004759CB">
        <w:t xml:space="preserve">vadovaujantis </w:t>
      </w:r>
      <w:r w:rsidR="00EE506E" w:rsidRPr="004759CB">
        <w:t xml:space="preserve">VMI </w:t>
      </w:r>
      <w:r w:rsidR="00B50E3B" w:rsidRPr="004759CB">
        <w:t xml:space="preserve">pateiktais duomenimis apie savarankiškai dirbančio asmens deklaruotas metines </w:t>
      </w:r>
      <w:r w:rsidR="00985EC6" w:rsidRPr="004759CB">
        <w:t xml:space="preserve">apmokestinamųjų </w:t>
      </w:r>
      <w:r w:rsidR="00B50E3B" w:rsidRPr="004759CB">
        <w:t>pajamų sumas ar išsiimtas asmeniniams poreikiams lėšų sumas</w:t>
      </w:r>
      <w:r w:rsidR="003307E8" w:rsidRPr="004759CB">
        <w:t>, nuo kuri</w:t>
      </w:r>
      <w:r w:rsidR="009E4333" w:rsidRPr="004759CB">
        <w:t>ų</w:t>
      </w:r>
      <w:r w:rsidR="003307E8" w:rsidRPr="004759CB">
        <w:t xml:space="preserve"> skaičiuojamos įmokos,</w:t>
      </w:r>
      <w:r w:rsidR="00B50E3B" w:rsidRPr="004759CB">
        <w:t xml:space="preserve"> ir šių sumų išskaidymą pagal kiekvieną kalendorinį mėnesį.</w:t>
      </w:r>
      <w:bookmarkEnd w:id="4"/>
    </w:p>
    <w:p w14:paraId="796CFE95" w14:textId="56C857C1" w:rsidR="00B50E3B" w:rsidRDefault="00B50E3B" w:rsidP="00B50E3B">
      <w:pPr>
        <w:suppressAutoHyphens/>
        <w:jc w:val="center"/>
        <w:rPr>
          <w:color w:val="000000"/>
        </w:rPr>
      </w:pPr>
      <w:bookmarkStart w:id="5" w:name="_GoBack"/>
      <w:bookmarkEnd w:id="5"/>
    </w:p>
    <w:sectPr w:rsidR="00B50E3B" w:rsidSect="00AE45EA">
      <w:headerReference w:type="default" r:id="rId8"/>
      <w:pgSz w:w="11906" w:h="16838"/>
      <w:pgMar w:top="1134" w:right="709"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54F88B" w14:textId="77777777" w:rsidR="005930E1" w:rsidRDefault="005930E1" w:rsidP="005930E1">
      <w:r>
        <w:separator/>
      </w:r>
    </w:p>
  </w:endnote>
  <w:endnote w:type="continuationSeparator" w:id="0">
    <w:p w14:paraId="58E93153" w14:textId="77777777" w:rsidR="005930E1" w:rsidRDefault="005930E1" w:rsidP="00593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7C8FB6" w14:textId="77777777" w:rsidR="005930E1" w:rsidRDefault="005930E1" w:rsidP="005930E1">
      <w:r>
        <w:separator/>
      </w:r>
    </w:p>
  </w:footnote>
  <w:footnote w:type="continuationSeparator" w:id="0">
    <w:p w14:paraId="659E281A" w14:textId="77777777" w:rsidR="005930E1" w:rsidRDefault="005930E1" w:rsidP="00593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9341734"/>
      <w:docPartObj>
        <w:docPartGallery w:val="Page Numbers (Top of Page)"/>
        <w:docPartUnique/>
      </w:docPartObj>
    </w:sdtPr>
    <w:sdtEndPr/>
    <w:sdtContent>
      <w:p w14:paraId="02E8DEC3" w14:textId="0B0F0879" w:rsidR="005930E1" w:rsidRDefault="005930E1">
        <w:pPr>
          <w:pStyle w:val="Antrats"/>
          <w:jc w:val="center"/>
        </w:pPr>
        <w:r>
          <w:fldChar w:fldCharType="begin"/>
        </w:r>
        <w:r>
          <w:instrText>PAGE   \* MERGEFORMAT</w:instrText>
        </w:r>
        <w:r>
          <w:fldChar w:fldCharType="separate"/>
        </w:r>
        <w:r>
          <w:t>2</w:t>
        </w:r>
        <w:r>
          <w:fldChar w:fldCharType="end"/>
        </w:r>
      </w:p>
    </w:sdtContent>
  </w:sdt>
  <w:p w14:paraId="1359864E" w14:textId="77777777" w:rsidR="005930E1" w:rsidRDefault="005930E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859F5"/>
    <w:multiLevelType w:val="hybridMultilevel"/>
    <w:tmpl w:val="8FFAD6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836"/>
    <w:rsid w:val="00000186"/>
    <w:rsid w:val="000004A5"/>
    <w:rsid w:val="00002459"/>
    <w:rsid w:val="00002AD2"/>
    <w:rsid w:val="00002D7F"/>
    <w:rsid w:val="000036D2"/>
    <w:rsid w:val="0000628E"/>
    <w:rsid w:val="0000660F"/>
    <w:rsid w:val="00012BAA"/>
    <w:rsid w:val="000168F7"/>
    <w:rsid w:val="00022334"/>
    <w:rsid w:val="000242D9"/>
    <w:rsid w:val="0002457C"/>
    <w:rsid w:val="000256A3"/>
    <w:rsid w:val="00031DB2"/>
    <w:rsid w:val="00033B8E"/>
    <w:rsid w:val="000340F0"/>
    <w:rsid w:val="00034EA7"/>
    <w:rsid w:val="00036A4E"/>
    <w:rsid w:val="000409EF"/>
    <w:rsid w:val="00040F0E"/>
    <w:rsid w:val="000410E5"/>
    <w:rsid w:val="00041421"/>
    <w:rsid w:val="0004650C"/>
    <w:rsid w:val="00047284"/>
    <w:rsid w:val="000516DF"/>
    <w:rsid w:val="00051707"/>
    <w:rsid w:val="00054AE6"/>
    <w:rsid w:val="00062A13"/>
    <w:rsid w:val="00062A8A"/>
    <w:rsid w:val="000642A3"/>
    <w:rsid w:val="00064B1E"/>
    <w:rsid w:val="0006789D"/>
    <w:rsid w:val="00071315"/>
    <w:rsid w:val="00071A69"/>
    <w:rsid w:val="00072979"/>
    <w:rsid w:val="00074565"/>
    <w:rsid w:val="00077121"/>
    <w:rsid w:val="000807E9"/>
    <w:rsid w:val="00080990"/>
    <w:rsid w:val="00082B37"/>
    <w:rsid w:val="00083F2B"/>
    <w:rsid w:val="000859F7"/>
    <w:rsid w:val="0008608B"/>
    <w:rsid w:val="0009164E"/>
    <w:rsid w:val="00092D31"/>
    <w:rsid w:val="0009358F"/>
    <w:rsid w:val="000955BC"/>
    <w:rsid w:val="000A08A9"/>
    <w:rsid w:val="000A21A2"/>
    <w:rsid w:val="000A7F26"/>
    <w:rsid w:val="000B38B3"/>
    <w:rsid w:val="000B489A"/>
    <w:rsid w:val="000B5A40"/>
    <w:rsid w:val="000B6B49"/>
    <w:rsid w:val="000C0BCF"/>
    <w:rsid w:val="000C2D1A"/>
    <w:rsid w:val="000C53C0"/>
    <w:rsid w:val="000D245D"/>
    <w:rsid w:val="000E010B"/>
    <w:rsid w:val="000E0123"/>
    <w:rsid w:val="000E3F63"/>
    <w:rsid w:val="000E5F4B"/>
    <w:rsid w:val="000E64DC"/>
    <w:rsid w:val="000F132E"/>
    <w:rsid w:val="000F1CB0"/>
    <w:rsid w:val="000F3552"/>
    <w:rsid w:val="000F3E59"/>
    <w:rsid w:val="000F5159"/>
    <w:rsid w:val="000F6629"/>
    <w:rsid w:val="000F68DA"/>
    <w:rsid w:val="001012AC"/>
    <w:rsid w:val="001032CE"/>
    <w:rsid w:val="00103BE9"/>
    <w:rsid w:val="001052FE"/>
    <w:rsid w:val="00107AB0"/>
    <w:rsid w:val="00110F4C"/>
    <w:rsid w:val="00111EBD"/>
    <w:rsid w:val="00121C5F"/>
    <w:rsid w:val="00122DD6"/>
    <w:rsid w:val="00125226"/>
    <w:rsid w:val="0012780E"/>
    <w:rsid w:val="00131A2C"/>
    <w:rsid w:val="001348CA"/>
    <w:rsid w:val="00137E13"/>
    <w:rsid w:val="00140D58"/>
    <w:rsid w:val="00141929"/>
    <w:rsid w:val="00151CA0"/>
    <w:rsid w:val="00157650"/>
    <w:rsid w:val="001616DA"/>
    <w:rsid w:val="00165857"/>
    <w:rsid w:val="00173A48"/>
    <w:rsid w:val="001747CF"/>
    <w:rsid w:val="00174AEC"/>
    <w:rsid w:val="001775A9"/>
    <w:rsid w:val="001857AE"/>
    <w:rsid w:val="00185EFC"/>
    <w:rsid w:val="00190936"/>
    <w:rsid w:val="00194DC5"/>
    <w:rsid w:val="001A18D4"/>
    <w:rsid w:val="001A3F44"/>
    <w:rsid w:val="001A46FB"/>
    <w:rsid w:val="001B2689"/>
    <w:rsid w:val="001C1F6D"/>
    <w:rsid w:val="001C28A1"/>
    <w:rsid w:val="001C6537"/>
    <w:rsid w:val="001D2DF7"/>
    <w:rsid w:val="001D4A31"/>
    <w:rsid w:val="001D4DFE"/>
    <w:rsid w:val="001D7CD6"/>
    <w:rsid w:val="001E4EAE"/>
    <w:rsid w:val="001F12B6"/>
    <w:rsid w:val="001F242B"/>
    <w:rsid w:val="001F4B67"/>
    <w:rsid w:val="001F5DC3"/>
    <w:rsid w:val="001F6952"/>
    <w:rsid w:val="00210E21"/>
    <w:rsid w:val="00211954"/>
    <w:rsid w:val="002143BC"/>
    <w:rsid w:val="002200E7"/>
    <w:rsid w:val="00231A34"/>
    <w:rsid w:val="00232A06"/>
    <w:rsid w:val="00232FB8"/>
    <w:rsid w:val="00233836"/>
    <w:rsid w:val="00234301"/>
    <w:rsid w:val="00236265"/>
    <w:rsid w:val="00237877"/>
    <w:rsid w:val="002401CB"/>
    <w:rsid w:val="00241F6A"/>
    <w:rsid w:val="0024470B"/>
    <w:rsid w:val="002458CE"/>
    <w:rsid w:val="00251512"/>
    <w:rsid w:val="00253302"/>
    <w:rsid w:val="00261833"/>
    <w:rsid w:val="00263ACD"/>
    <w:rsid w:val="00264E74"/>
    <w:rsid w:val="0026519E"/>
    <w:rsid w:val="00270500"/>
    <w:rsid w:val="00270E98"/>
    <w:rsid w:val="0027337D"/>
    <w:rsid w:val="00275BE4"/>
    <w:rsid w:val="00277453"/>
    <w:rsid w:val="00283F0C"/>
    <w:rsid w:val="00284542"/>
    <w:rsid w:val="00290A4C"/>
    <w:rsid w:val="00296B07"/>
    <w:rsid w:val="00297424"/>
    <w:rsid w:val="002A0D5F"/>
    <w:rsid w:val="002A0F70"/>
    <w:rsid w:val="002A712F"/>
    <w:rsid w:val="002B3758"/>
    <w:rsid w:val="002B41DB"/>
    <w:rsid w:val="002B659E"/>
    <w:rsid w:val="002C5256"/>
    <w:rsid w:val="002C60DC"/>
    <w:rsid w:val="002C6D38"/>
    <w:rsid w:val="002C6F07"/>
    <w:rsid w:val="002D0B33"/>
    <w:rsid w:val="002D31CF"/>
    <w:rsid w:val="002D3835"/>
    <w:rsid w:val="002D3C75"/>
    <w:rsid w:val="002E29A1"/>
    <w:rsid w:val="002E7679"/>
    <w:rsid w:val="002F4D41"/>
    <w:rsid w:val="002F586D"/>
    <w:rsid w:val="002F5EBC"/>
    <w:rsid w:val="002F7A98"/>
    <w:rsid w:val="00300434"/>
    <w:rsid w:val="0030239C"/>
    <w:rsid w:val="00304D3A"/>
    <w:rsid w:val="00304DFD"/>
    <w:rsid w:val="00305325"/>
    <w:rsid w:val="003078D6"/>
    <w:rsid w:val="00307B82"/>
    <w:rsid w:val="0031194A"/>
    <w:rsid w:val="003121CA"/>
    <w:rsid w:val="003147A8"/>
    <w:rsid w:val="00321D30"/>
    <w:rsid w:val="00323BF5"/>
    <w:rsid w:val="00325890"/>
    <w:rsid w:val="003307E8"/>
    <w:rsid w:val="003320F9"/>
    <w:rsid w:val="003352DF"/>
    <w:rsid w:val="00335BB8"/>
    <w:rsid w:val="00341E54"/>
    <w:rsid w:val="00342E99"/>
    <w:rsid w:val="0034322F"/>
    <w:rsid w:val="00343D4D"/>
    <w:rsid w:val="00347B64"/>
    <w:rsid w:val="00351E6B"/>
    <w:rsid w:val="0035380D"/>
    <w:rsid w:val="003557A2"/>
    <w:rsid w:val="003632A9"/>
    <w:rsid w:val="003642D8"/>
    <w:rsid w:val="00364744"/>
    <w:rsid w:val="0036694C"/>
    <w:rsid w:val="00371072"/>
    <w:rsid w:val="0037307F"/>
    <w:rsid w:val="00376151"/>
    <w:rsid w:val="00376819"/>
    <w:rsid w:val="003769C5"/>
    <w:rsid w:val="00377D8C"/>
    <w:rsid w:val="003862BF"/>
    <w:rsid w:val="00386FB7"/>
    <w:rsid w:val="00387B14"/>
    <w:rsid w:val="00387DF2"/>
    <w:rsid w:val="00392CD5"/>
    <w:rsid w:val="0039324C"/>
    <w:rsid w:val="003978A2"/>
    <w:rsid w:val="00397EA0"/>
    <w:rsid w:val="003A322E"/>
    <w:rsid w:val="003B5942"/>
    <w:rsid w:val="003B70A9"/>
    <w:rsid w:val="003C1B83"/>
    <w:rsid w:val="003C44D5"/>
    <w:rsid w:val="003D19A1"/>
    <w:rsid w:val="003D2C6B"/>
    <w:rsid w:val="003D34B5"/>
    <w:rsid w:val="003D3F8E"/>
    <w:rsid w:val="003D65F2"/>
    <w:rsid w:val="003E03A6"/>
    <w:rsid w:val="003E2EB8"/>
    <w:rsid w:val="003E6A6F"/>
    <w:rsid w:val="003F3547"/>
    <w:rsid w:val="003F610D"/>
    <w:rsid w:val="003F6668"/>
    <w:rsid w:val="003F763F"/>
    <w:rsid w:val="00401981"/>
    <w:rsid w:val="004022FF"/>
    <w:rsid w:val="0040425D"/>
    <w:rsid w:val="00405634"/>
    <w:rsid w:val="00410647"/>
    <w:rsid w:val="004124C6"/>
    <w:rsid w:val="00416A83"/>
    <w:rsid w:val="00420A9F"/>
    <w:rsid w:val="0042163B"/>
    <w:rsid w:val="004229B0"/>
    <w:rsid w:val="00423024"/>
    <w:rsid w:val="00423118"/>
    <w:rsid w:val="00424438"/>
    <w:rsid w:val="00426360"/>
    <w:rsid w:val="00427891"/>
    <w:rsid w:val="00430FDC"/>
    <w:rsid w:val="00437253"/>
    <w:rsid w:val="00437BE2"/>
    <w:rsid w:val="00450862"/>
    <w:rsid w:val="00454765"/>
    <w:rsid w:val="00457F7B"/>
    <w:rsid w:val="00462B14"/>
    <w:rsid w:val="004651E8"/>
    <w:rsid w:val="00467189"/>
    <w:rsid w:val="00467EC2"/>
    <w:rsid w:val="004707AD"/>
    <w:rsid w:val="004719E6"/>
    <w:rsid w:val="004746F6"/>
    <w:rsid w:val="004759CB"/>
    <w:rsid w:val="00476491"/>
    <w:rsid w:val="00476926"/>
    <w:rsid w:val="00477D47"/>
    <w:rsid w:val="00477D9F"/>
    <w:rsid w:val="00485F34"/>
    <w:rsid w:val="0048647D"/>
    <w:rsid w:val="00486BB1"/>
    <w:rsid w:val="00491C49"/>
    <w:rsid w:val="004938A0"/>
    <w:rsid w:val="00493A3E"/>
    <w:rsid w:val="00497618"/>
    <w:rsid w:val="004A05E5"/>
    <w:rsid w:val="004A540E"/>
    <w:rsid w:val="004A5F48"/>
    <w:rsid w:val="004A603C"/>
    <w:rsid w:val="004A6738"/>
    <w:rsid w:val="004B2D4A"/>
    <w:rsid w:val="004B35A4"/>
    <w:rsid w:val="004B3FD2"/>
    <w:rsid w:val="004C1017"/>
    <w:rsid w:val="004C2037"/>
    <w:rsid w:val="004C2555"/>
    <w:rsid w:val="004C286F"/>
    <w:rsid w:val="004D3FEC"/>
    <w:rsid w:val="004D59C0"/>
    <w:rsid w:val="004D5E57"/>
    <w:rsid w:val="004D7CD1"/>
    <w:rsid w:val="004E19A1"/>
    <w:rsid w:val="004E1FB7"/>
    <w:rsid w:val="004E255F"/>
    <w:rsid w:val="004E3516"/>
    <w:rsid w:val="004E4CD5"/>
    <w:rsid w:val="004E519A"/>
    <w:rsid w:val="004E76A8"/>
    <w:rsid w:val="004F482A"/>
    <w:rsid w:val="004F7B49"/>
    <w:rsid w:val="005005CC"/>
    <w:rsid w:val="00503F8F"/>
    <w:rsid w:val="00504193"/>
    <w:rsid w:val="00506C80"/>
    <w:rsid w:val="00507ED6"/>
    <w:rsid w:val="00521951"/>
    <w:rsid w:val="00521BC4"/>
    <w:rsid w:val="00526AD2"/>
    <w:rsid w:val="005303C9"/>
    <w:rsid w:val="005308FE"/>
    <w:rsid w:val="0053105F"/>
    <w:rsid w:val="0053315E"/>
    <w:rsid w:val="00535DFA"/>
    <w:rsid w:val="00541389"/>
    <w:rsid w:val="005471A6"/>
    <w:rsid w:val="00550FD0"/>
    <w:rsid w:val="0055220B"/>
    <w:rsid w:val="00552766"/>
    <w:rsid w:val="0055559C"/>
    <w:rsid w:val="00556AC9"/>
    <w:rsid w:val="00560FE2"/>
    <w:rsid w:val="00562061"/>
    <w:rsid w:val="00562321"/>
    <w:rsid w:val="00565095"/>
    <w:rsid w:val="005668EA"/>
    <w:rsid w:val="00570D75"/>
    <w:rsid w:val="0057202D"/>
    <w:rsid w:val="00580BE7"/>
    <w:rsid w:val="00583478"/>
    <w:rsid w:val="00583B47"/>
    <w:rsid w:val="00586494"/>
    <w:rsid w:val="00586EF8"/>
    <w:rsid w:val="00587027"/>
    <w:rsid w:val="00587E9A"/>
    <w:rsid w:val="005912AB"/>
    <w:rsid w:val="005930E1"/>
    <w:rsid w:val="00593ACD"/>
    <w:rsid w:val="005A051F"/>
    <w:rsid w:val="005B0100"/>
    <w:rsid w:val="005B2F8D"/>
    <w:rsid w:val="005B37AE"/>
    <w:rsid w:val="005B4325"/>
    <w:rsid w:val="005B49A9"/>
    <w:rsid w:val="005B73DA"/>
    <w:rsid w:val="005B7AB7"/>
    <w:rsid w:val="005C1242"/>
    <w:rsid w:val="005C1E04"/>
    <w:rsid w:val="005C7B35"/>
    <w:rsid w:val="005D18C9"/>
    <w:rsid w:val="005D2ACD"/>
    <w:rsid w:val="005D3FF2"/>
    <w:rsid w:val="005D6FE8"/>
    <w:rsid w:val="005E229C"/>
    <w:rsid w:val="005E35A7"/>
    <w:rsid w:val="005E5EC4"/>
    <w:rsid w:val="005F2F76"/>
    <w:rsid w:val="005F3011"/>
    <w:rsid w:val="005F3099"/>
    <w:rsid w:val="005F3B2A"/>
    <w:rsid w:val="005F3BA3"/>
    <w:rsid w:val="00600871"/>
    <w:rsid w:val="006014C5"/>
    <w:rsid w:val="00601967"/>
    <w:rsid w:val="0060497B"/>
    <w:rsid w:val="006054BE"/>
    <w:rsid w:val="006062A7"/>
    <w:rsid w:val="00607156"/>
    <w:rsid w:val="00610450"/>
    <w:rsid w:val="00616097"/>
    <w:rsid w:val="00622687"/>
    <w:rsid w:val="00623E08"/>
    <w:rsid w:val="006260BA"/>
    <w:rsid w:val="00626DCE"/>
    <w:rsid w:val="00627FC1"/>
    <w:rsid w:val="006308D1"/>
    <w:rsid w:val="00632F5A"/>
    <w:rsid w:val="00633126"/>
    <w:rsid w:val="00641D14"/>
    <w:rsid w:val="00643750"/>
    <w:rsid w:val="006440A8"/>
    <w:rsid w:val="006449EC"/>
    <w:rsid w:val="00650B51"/>
    <w:rsid w:val="0065720E"/>
    <w:rsid w:val="006617BF"/>
    <w:rsid w:val="00663F72"/>
    <w:rsid w:val="006640BA"/>
    <w:rsid w:val="00667B8B"/>
    <w:rsid w:val="006703EF"/>
    <w:rsid w:val="0067382D"/>
    <w:rsid w:val="00674707"/>
    <w:rsid w:val="00674D22"/>
    <w:rsid w:val="00676708"/>
    <w:rsid w:val="00676A5F"/>
    <w:rsid w:val="00677930"/>
    <w:rsid w:val="00680B3F"/>
    <w:rsid w:val="00681CE0"/>
    <w:rsid w:val="00684BBF"/>
    <w:rsid w:val="00685EAA"/>
    <w:rsid w:val="00690C0A"/>
    <w:rsid w:val="00690F9C"/>
    <w:rsid w:val="0069143D"/>
    <w:rsid w:val="006932BA"/>
    <w:rsid w:val="00695B48"/>
    <w:rsid w:val="006A2D1C"/>
    <w:rsid w:val="006A4977"/>
    <w:rsid w:val="006A654D"/>
    <w:rsid w:val="006A682E"/>
    <w:rsid w:val="006B0B6A"/>
    <w:rsid w:val="006B0E32"/>
    <w:rsid w:val="006B1E6C"/>
    <w:rsid w:val="006B50E1"/>
    <w:rsid w:val="006B6C93"/>
    <w:rsid w:val="006C2779"/>
    <w:rsid w:val="006C2A60"/>
    <w:rsid w:val="006C469E"/>
    <w:rsid w:val="006C797F"/>
    <w:rsid w:val="006D0EE1"/>
    <w:rsid w:val="006D2D5B"/>
    <w:rsid w:val="006D4DA3"/>
    <w:rsid w:val="006D637A"/>
    <w:rsid w:val="006D7747"/>
    <w:rsid w:val="006E5B2A"/>
    <w:rsid w:val="006E7FA4"/>
    <w:rsid w:val="006F3BA6"/>
    <w:rsid w:val="006F476C"/>
    <w:rsid w:val="006F63AB"/>
    <w:rsid w:val="006F7D76"/>
    <w:rsid w:val="00701323"/>
    <w:rsid w:val="00701D13"/>
    <w:rsid w:val="00704967"/>
    <w:rsid w:val="00707178"/>
    <w:rsid w:val="00711025"/>
    <w:rsid w:val="00711692"/>
    <w:rsid w:val="00714B2D"/>
    <w:rsid w:val="00726011"/>
    <w:rsid w:val="00727AEC"/>
    <w:rsid w:val="00730828"/>
    <w:rsid w:val="00732894"/>
    <w:rsid w:val="00732A2E"/>
    <w:rsid w:val="00732DA8"/>
    <w:rsid w:val="007341DC"/>
    <w:rsid w:val="007377FD"/>
    <w:rsid w:val="0074177F"/>
    <w:rsid w:val="007432E8"/>
    <w:rsid w:val="00746936"/>
    <w:rsid w:val="007479ED"/>
    <w:rsid w:val="00763537"/>
    <w:rsid w:val="00764C39"/>
    <w:rsid w:val="00764CF1"/>
    <w:rsid w:val="0076524A"/>
    <w:rsid w:val="007678DD"/>
    <w:rsid w:val="0077068F"/>
    <w:rsid w:val="00773AC7"/>
    <w:rsid w:val="00773DB8"/>
    <w:rsid w:val="007821B6"/>
    <w:rsid w:val="00784BF2"/>
    <w:rsid w:val="00790D08"/>
    <w:rsid w:val="00792B94"/>
    <w:rsid w:val="007931D5"/>
    <w:rsid w:val="00797EA1"/>
    <w:rsid w:val="007A44A9"/>
    <w:rsid w:val="007A5344"/>
    <w:rsid w:val="007C2456"/>
    <w:rsid w:val="007C3235"/>
    <w:rsid w:val="007C3B4C"/>
    <w:rsid w:val="007C5146"/>
    <w:rsid w:val="007C7952"/>
    <w:rsid w:val="007C7C6A"/>
    <w:rsid w:val="007D0D31"/>
    <w:rsid w:val="007D3657"/>
    <w:rsid w:val="007D4987"/>
    <w:rsid w:val="007D5200"/>
    <w:rsid w:val="007D77D1"/>
    <w:rsid w:val="007E0050"/>
    <w:rsid w:val="007E28EF"/>
    <w:rsid w:val="007E2B55"/>
    <w:rsid w:val="007E5E5B"/>
    <w:rsid w:val="007F068A"/>
    <w:rsid w:val="007F209C"/>
    <w:rsid w:val="007F5409"/>
    <w:rsid w:val="00802C92"/>
    <w:rsid w:val="008039F1"/>
    <w:rsid w:val="008074FA"/>
    <w:rsid w:val="008106F9"/>
    <w:rsid w:val="008113DF"/>
    <w:rsid w:val="00815936"/>
    <w:rsid w:val="00817F28"/>
    <w:rsid w:val="0082091D"/>
    <w:rsid w:val="0083052D"/>
    <w:rsid w:val="008313C1"/>
    <w:rsid w:val="008341B0"/>
    <w:rsid w:val="008343DE"/>
    <w:rsid w:val="00834CAE"/>
    <w:rsid w:val="00837D58"/>
    <w:rsid w:val="00841B31"/>
    <w:rsid w:val="00845EA7"/>
    <w:rsid w:val="00851560"/>
    <w:rsid w:val="00855A4D"/>
    <w:rsid w:val="00860C7C"/>
    <w:rsid w:val="00861704"/>
    <w:rsid w:val="00861718"/>
    <w:rsid w:val="00864EC5"/>
    <w:rsid w:val="008661E9"/>
    <w:rsid w:val="00872E31"/>
    <w:rsid w:val="008775D9"/>
    <w:rsid w:val="00881159"/>
    <w:rsid w:val="0088257C"/>
    <w:rsid w:val="008839ED"/>
    <w:rsid w:val="00884358"/>
    <w:rsid w:val="00893E84"/>
    <w:rsid w:val="00896E78"/>
    <w:rsid w:val="008A090D"/>
    <w:rsid w:val="008A2452"/>
    <w:rsid w:val="008A35BC"/>
    <w:rsid w:val="008A511F"/>
    <w:rsid w:val="008B4DBD"/>
    <w:rsid w:val="008B6160"/>
    <w:rsid w:val="008B6D44"/>
    <w:rsid w:val="008B6FEC"/>
    <w:rsid w:val="008C0228"/>
    <w:rsid w:val="008C2E0B"/>
    <w:rsid w:val="008D1342"/>
    <w:rsid w:val="008D521A"/>
    <w:rsid w:val="008D5B25"/>
    <w:rsid w:val="008D6D6F"/>
    <w:rsid w:val="008D7CB7"/>
    <w:rsid w:val="008E3460"/>
    <w:rsid w:val="008E4C54"/>
    <w:rsid w:val="008E4D33"/>
    <w:rsid w:val="008E6547"/>
    <w:rsid w:val="008F11EA"/>
    <w:rsid w:val="008F16F2"/>
    <w:rsid w:val="008F49E8"/>
    <w:rsid w:val="008F5928"/>
    <w:rsid w:val="0090599D"/>
    <w:rsid w:val="00906B1E"/>
    <w:rsid w:val="00907877"/>
    <w:rsid w:val="00910836"/>
    <w:rsid w:val="00910CBB"/>
    <w:rsid w:val="0091412A"/>
    <w:rsid w:val="009149B8"/>
    <w:rsid w:val="0091503F"/>
    <w:rsid w:val="00915876"/>
    <w:rsid w:val="00916981"/>
    <w:rsid w:val="00920536"/>
    <w:rsid w:val="00922B33"/>
    <w:rsid w:val="0092342F"/>
    <w:rsid w:val="0092438E"/>
    <w:rsid w:val="00924B36"/>
    <w:rsid w:val="00926908"/>
    <w:rsid w:val="00930584"/>
    <w:rsid w:val="00931CD7"/>
    <w:rsid w:val="009346FC"/>
    <w:rsid w:val="00934864"/>
    <w:rsid w:val="0093593C"/>
    <w:rsid w:val="00935B41"/>
    <w:rsid w:val="00937EC7"/>
    <w:rsid w:val="009423DD"/>
    <w:rsid w:val="00944538"/>
    <w:rsid w:val="00950251"/>
    <w:rsid w:val="00954FD1"/>
    <w:rsid w:val="00956E76"/>
    <w:rsid w:val="009654C9"/>
    <w:rsid w:val="0096560D"/>
    <w:rsid w:val="00965E96"/>
    <w:rsid w:val="0096677E"/>
    <w:rsid w:val="00970C6E"/>
    <w:rsid w:val="009719C4"/>
    <w:rsid w:val="00971B66"/>
    <w:rsid w:val="00973A44"/>
    <w:rsid w:val="00974403"/>
    <w:rsid w:val="0097514A"/>
    <w:rsid w:val="0097785F"/>
    <w:rsid w:val="00980C58"/>
    <w:rsid w:val="0098397B"/>
    <w:rsid w:val="009847E0"/>
    <w:rsid w:val="00985EC6"/>
    <w:rsid w:val="0098733F"/>
    <w:rsid w:val="0098766C"/>
    <w:rsid w:val="00987A9D"/>
    <w:rsid w:val="00987C79"/>
    <w:rsid w:val="0099478E"/>
    <w:rsid w:val="00997432"/>
    <w:rsid w:val="009977E6"/>
    <w:rsid w:val="009A01B3"/>
    <w:rsid w:val="009A2B2E"/>
    <w:rsid w:val="009A36EB"/>
    <w:rsid w:val="009A48C9"/>
    <w:rsid w:val="009A694C"/>
    <w:rsid w:val="009A6CB3"/>
    <w:rsid w:val="009A7A92"/>
    <w:rsid w:val="009B34B9"/>
    <w:rsid w:val="009B56D2"/>
    <w:rsid w:val="009D575B"/>
    <w:rsid w:val="009D6FB3"/>
    <w:rsid w:val="009E1AE8"/>
    <w:rsid w:val="009E4333"/>
    <w:rsid w:val="009F0B1B"/>
    <w:rsid w:val="009F0B6E"/>
    <w:rsid w:val="009F1611"/>
    <w:rsid w:val="009F42DC"/>
    <w:rsid w:val="009F6166"/>
    <w:rsid w:val="009F6232"/>
    <w:rsid w:val="00A03011"/>
    <w:rsid w:val="00A03F2E"/>
    <w:rsid w:val="00A050A5"/>
    <w:rsid w:val="00A06F78"/>
    <w:rsid w:val="00A118E0"/>
    <w:rsid w:val="00A1771B"/>
    <w:rsid w:val="00A177D5"/>
    <w:rsid w:val="00A203F8"/>
    <w:rsid w:val="00A20B12"/>
    <w:rsid w:val="00A266C2"/>
    <w:rsid w:val="00A31D2D"/>
    <w:rsid w:val="00A31D4C"/>
    <w:rsid w:val="00A325E9"/>
    <w:rsid w:val="00A3340C"/>
    <w:rsid w:val="00A36E4A"/>
    <w:rsid w:val="00A3740A"/>
    <w:rsid w:val="00A40DBE"/>
    <w:rsid w:val="00A47ED4"/>
    <w:rsid w:val="00A55FC1"/>
    <w:rsid w:val="00A57B4E"/>
    <w:rsid w:val="00A60334"/>
    <w:rsid w:val="00A6368C"/>
    <w:rsid w:val="00A66C57"/>
    <w:rsid w:val="00A67B03"/>
    <w:rsid w:val="00A67BA7"/>
    <w:rsid w:val="00A71290"/>
    <w:rsid w:val="00A730EB"/>
    <w:rsid w:val="00A74608"/>
    <w:rsid w:val="00A76DE7"/>
    <w:rsid w:val="00A82DEE"/>
    <w:rsid w:val="00A8386E"/>
    <w:rsid w:val="00A847F7"/>
    <w:rsid w:val="00A86A52"/>
    <w:rsid w:val="00A90457"/>
    <w:rsid w:val="00A92399"/>
    <w:rsid w:val="00A92A8D"/>
    <w:rsid w:val="00A94E1E"/>
    <w:rsid w:val="00A9697F"/>
    <w:rsid w:val="00AA05E3"/>
    <w:rsid w:val="00AA2F15"/>
    <w:rsid w:val="00AA46C5"/>
    <w:rsid w:val="00AA59AD"/>
    <w:rsid w:val="00AB1024"/>
    <w:rsid w:val="00AB40D2"/>
    <w:rsid w:val="00AB5A2D"/>
    <w:rsid w:val="00AB5E63"/>
    <w:rsid w:val="00AC3F72"/>
    <w:rsid w:val="00AD0823"/>
    <w:rsid w:val="00AE0054"/>
    <w:rsid w:val="00AE45EA"/>
    <w:rsid w:val="00AF1CEB"/>
    <w:rsid w:val="00AF4860"/>
    <w:rsid w:val="00AF6E00"/>
    <w:rsid w:val="00B002A6"/>
    <w:rsid w:val="00B0748C"/>
    <w:rsid w:val="00B14A7F"/>
    <w:rsid w:val="00B20707"/>
    <w:rsid w:val="00B23CD6"/>
    <w:rsid w:val="00B23DC6"/>
    <w:rsid w:val="00B26656"/>
    <w:rsid w:val="00B27C7E"/>
    <w:rsid w:val="00B30E23"/>
    <w:rsid w:val="00B377C5"/>
    <w:rsid w:val="00B37DC5"/>
    <w:rsid w:val="00B44ACE"/>
    <w:rsid w:val="00B46D31"/>
    <w:rsid w:val="00B50E3B"/>
    <w:rsid w:val="00B521B6"/>
    <w:rsid w:val="00B56330"/>
    <w:rsid w:val="00B56A2E"/>
    <w:rsid w:val="00B57401"/>
    <w:rsid w:val="00B574F3"/>
    <w:rsid w:val="00B64B83"/>
    <w:rsid w:val="00B65A1B"/>
    <w:rsid w:val="00B67A0B"/>
    <w:rsid w:val="00B67C3C"/>
    <w:rsid w:val="00B73027"/>
    <w:rsid w:val="00B74F9D"/>
    <w:rsid w:val="00B7673E"/>
    <w:rsid w:val="00B8335D"/>
    <w:rsid w:val="00B942D8"/>
    <w:rsid w:val="00BA1565"/>
    <w:rsid w:val="00BA2067"/>
    <w:rsid w:val="00BA2617"/>
    <w:rsid w:val="00BA38F5"/>
    <w:rsid w:val="00BA5D9D"/>
    <w:rsid w:val="00BA5F1B"/>
    <w:rsid w:val="00BA7B76"/>
    <w:rsid w:val="00BB5B96"/>
    <w:rsid w:val="00BC3932"/>
    <w:rsid w:val="00BC7BE9"/>
    <w:rsid w:val="00BD00E5"/>
    <w:rsid w:val="00BD0968"/>
    <w:rsid w:val="00BD5554"/>
    <w:rsid w:val="00BD6D82"/>
    <w:rsid w:val="00BD7AF5"/>
    <w:rsid w:val="00BE1467"/>
    <w:rsid w:val="00BE14CC"/>
    <w:rsid w:val="00BE3656"/>
    <w:rsid w:val="00BF0264"/>
    <w:rsid w:val="00BF4B91"/>
    <w:rsid w:val="00BF655A"/>
    <w:rsid w:val="00BF783B"/>
    <w:rsid w:val="00BF79A7"/>
    <w:rsid w:val="00C01DD7"/>
    <w:rsid w:val="00C05B39"/>
    <w:rsid w:val="00C05EE7"/>
    <w:rsid w:val="00C11A5A"/>
    <w:rsid w:val="00C15D56"/>
    <w:rsid w:val="00C2051B"/>
    <w:rsid w:val="00C23465"/>
    <w:rsid w:val="00C24E84"/>
    <w:rsid w:val="00C30FC3"/>
    <w:rsid w:val="00C33AC6"/>
    <w:rsid w:val="00C33CB2"/>
    <w:rsid w:val="00C34164"/>
    <w:rsid w:val="00C4025E"/>
    <w:rsid w:val="00C40557"/>
    <w:rsid w:val="00C41060"/>
    <w:rsid w:val="00C455FD"/>
    <w:rsid w:val="00C5044C"/>
    <w:rsid w:val="00C51AFC"/>
    <w:rsid w:val="00C52514"/>
    <w:rsid w:val="00C552C7"/>
    <w:rsid w:val="00C660B9"/>
    <w:rsid w:val="00C738A5"/>
    <w:rsid w:val="00C85C07"/>
    <w:rsid w:val="00C9247A"/>
    <w:rsid w:val="00C95204"/>
    <w:rsid w:val="00C9611A"/>
    <w:rsid w:val="00C96495"/>
    <w:rsid w:val="00C9787B"/>
    <w:rsid w:val="00CA0EA0"/>
    <w:rsid w:val="00CA134B"/>
    <w:rsid w:val="00CA3B4D"/>
    <w:rsid w:val="00CA7224"/>
    <w:rsid w:val="00CB029D"/>
    <w:rsid w:val="00CB177C"/>
    <w:rsid w:val="00CB2316"/>
    <w:rsid w:val="00CB3563"/>
    <w:rsid w:val="00CB728E"/>
    <w:rsid w:val="00CB766F"/>
    <w:rsid w:val="00CB788C"/>
    <w:rsid w:val="00CC18AD"/>
    <w:rsid w:val="00CC2187"/>
    <w:rsid w:val="00CC339D"/>
    <w:rsid w:val="00CC5667"/>
    <w:rsid w:val="00CD0F29"/>
    <w:rsid w:val="00CD1338"/>
    <w:rsid w:val="00CD22F8"/>
    <w:rsid w:val="00CD73D5"/>
    <w:rsid w:val="00CE356D"/>
    <w:rsid w:val="00CE6ECC"/>
    <w:rsid w:val="00CF0010"/>
    <w:rsid w:val="00CF0BD2"/>
    <w:rsid w:val="00CF16EB"/>
    <w:rsid w:val="00CF701F"/>
    <w:rsid w:val="00CF75DF"/>
    <w:rsid w:val="00D03F28"/>
    <w:rsid w:val="00D05618"/>
    <w:rsid w:val="00D13B78"/>
    <w:rsid w:val="00D21BBE"/>
    <w:rsid w:val="00D228A0"/>
    <w:rsid w:val="00D2366E"/>
    <w:rsid w:val="00D24579"/>
    <w:rsid w:val="00D25B55"/>
    <w:rsid w:val="00D2626A"/>
    <w:rsid w:val="00D26D1D"/>
    <w:rsid w:val="00D31CE7"/>
    <w:rsid w:val="00D32B93"/>
    <w:rsid w:val="00D3719B"/>
    <w:rsid w:val="00D40866"/>
    <w:rsid w:val="00D43EE2"/>
    <w:rsid w:val="00D52D78"/>
    <w:rsid w:val="00D551BA"/>
    <w:rsid w:val="00D5657D"/>
    <w:rsid w:val="00D56E13"/>
    <w:rsid w:val="00D6185A"/>
    <w:rsid w:val="00D71DA0"/>
    <w:rsid w:val="00D724FB"/>
    <w:rsid w:val="00D76A2E"/>
    <w:rsid w:val="00D82B79"/>
    <w:rsid w:val="00D831EE"/>
    <w:rsid w:val="00D832EB"/>
    <w:rsid w:val="00D8381B"/>
    <w:rsid w:val="00D851CB"/>
    <w:rsid w:val="00D85E3D"/>
    <w:rsid w:val="00D87CBC"/>
    <w:rsid w:val="00D957F5"/>
    <w:rsid w:val="00D974CF"/>
    <w:rsid w:val="00DA1ECA"/>
    <w:rsid w:val="00DA2190"/>
    <w:rsid w:val="00DA5311"/>
    <w:rsid w:val="00DA58EE"/>
    <w:rsid w:val="00DA715F"/>
    <w:rsid w:val="00DB23E4"/>
    <w:rsid w:val="00DB6CBC"/>
    <w:rsid w:val="00DC0300"/>
    <w:rsid w:val="00DC5A4E"/>
    <w:rsid w:val="00DC654D"/>
    <w:rsid w:val="00DC693E"/>
    <w:rsid w:val="00DD31E0"/>
    <w:rsid w:val="00DD7C19"/>
    <w:rsid w:val="00DE21F5"/>
    <w:rsid w:val="00DE2822"/>
    <w:rsid w:val="00DF02C5"/>
    <w:rsid w:val="00DF4EF6"/>
    <w:rsid w:val="00DF567D"/>
    <w:rsid w:val="00E00CA4"/>
    <w:rsid w:val="00E01FBD"/>
    <w:rsid w:val="00E03C6D"/>
    <w:rsid w:val="00E05031"/>
    <w:rsid w:val="00E1027E"/>
    <w:rsid w:val="00E13F85"/>
    <w:rsid w:val="00E15221"/>
    <w:rsid w:val="00E160B3"/>
    <w:rsid w:val="00E162CB"/>
    <w:rsid w:val="00E1693C"/>
    <w:rsid w:val="00E22046"/>
    <w:rsid w:val="00E27F49"/>
    <w:rsid w:val="00E325F4"/>
    <w:rsid w:val="00E33498"/>
    <w:rsid w:val="00E37244"/>
    <w:rsid w:val="00E37721"/>
    <w:rsid w:val="00E40EA1"/>
    <w:rsid w:val="00E4204C"/>
    <w:rsid w:val="00E42C23"/>
    <w:rsid w:val="00E43583"/>
    <w:rsid w:val="00E44EEC"/>
    <w:rsid w:val="00E46029"/>
    <w:rsid w:val="00E52845"/>
    <w:rsid w:val="00E61790"/>
    <w:rsid w:val="00E653C4"/>
    <w:rsid w:val="00E66715"/>
    <w:rsid w:val="00E67716"/>
    <w:rsid w:val="00E728A4"/>
    <w:rsid w:val="00E74CA8"/>
    <w:rsid w:val="00E765B6"/>
    <w:rsid w:val="00E7671C"/>
    <w:rsid w:val="00E82DFB"/>
    <w:rsid w:val="00E8344B"/>
    <w:rsid w:val="00E8378E"/>
    <w:rsid w:val="00E86836"/>
    <w:rsid w:val="00E906D6"/>
    <w:rsid w:val="00E93BC5"/>
    <w:rsid w:val="00E9500E"/>
    <w:rsid w:val="00E967BC"/>
    <w:rsid w:val="00EA010B"/>
    <w:rsid w:val="00EB46C6"/>
    <w:rsid w:val="00EB4DA4"/>
    <w:rsid w:val="00EB6FD6"/>
    <w:rsid w:val="00ED0076"/>
    <w:rsid w:val="00ED15E7"/>
    <w:rsid w:val="00ED5133"/>
    <w:rsid w:val="00EE1821"/>
    <w:rsid w:val="00EE264B"/>
    <w:rsid w:val="00EE3914"/>
    <w:rsid w:val="00EE506E"/>
    <w:rsid w:val="00EE5F0D"/>
    <w:rsid w:val="00EE61DF"/>
    <w:rsid w:val="00EF007A"/>
    <w:rsid w:val="00EF00C5"/>
    <w:rsid w:val="00EF2A9B"/>
    <w:rsid w:val="00EF2B2E"/>
    <w:rsid w:val="00EF3107"/>
    <w:rsid w:val="00EF6B51"/>
    <w:rsid w:val="00EF7B6A"/>
    <w:rsid w:val="00F013A4"/>
    <w:rsid w:val="00F02720"/>
    <w:rsid w:val="00F04684"/>
    <w:rsid w:val="00F05F59"/>
    <w:rsid w:val="00F07FF6"/>
    <w:rsid w:val="00F105A5"/>
    <w:rsid w:val="00F13553"/>
    <w:rsid w:val="00F13AB8"/>
    <w:rsid w:val="00F16110"/>
    <w:rsid w:val="00F174DC"/>
    <w:rsid w:val="00F179C9"/>
    <w:rsid w:val="00F20C45"/>
    <w:rsid w:val="00F2162C"/>
    <w:rsid w:val="00F31EFB"/>
    <w:rsid w:val="00F33FEA"/>
    <w:rsid w:val="00F354F0"/>
    <w:rsid w:val="00F3679B"/>
    <w:rsid w:val="00F41F9E"/>
    <w:rsid w:val="00F42460"/>
    <w:rsid w:val="00F4337D"/>
    <w:rsid w:val="00F4344E"/>
    <w:rsid w:val="00F4582C"/>
    <w:rsid w:val="00F473F2"/>
    <w:rsid w:val="00F50532"/>
    <w:rsid w:val="00F51553"/>
    <w:rsid w:val="00F51649"/>
    <w:rsid w:val="00F535C3"/>
    <w:rsid w:val="00F53F64"/>
    <w:rsid w:val="00F54813"/>
    <w:rsid w:val="00F54967"/>
    <w:rsid w:val="00F61278"/>
    <w:rsid w:val="00F634A5"/>
    <w:rsid w:val="00F64B2B"/>
    <w:rsid w:val="00F65697"/>
    <w:rsid w:val="00F66479"/>
    <w:rsid w:val="00F71D6A"/>
    <w:rsid w:val="00F72B83"/>
    <w:rsid w:val="00F73535"/>
    <w:rsid w:val="00F745DC"/>
    <w:rsid w:val="00F75932"/>
    <w:rsid w:val="00F76D03"/>
    <w:rsid w:val="00F77F3E"/>
    <w:rsid w:val="00F807C8"/>
    <w:rsid w:val="00F80F83"/>
    <w:rsid w:val="00F844E6"/>
    <w:rsid w:val="00F87B07"/>
    <w:rsid w:val="00F9136D"/>
    <w:rsid w:val="00F930B2"/>
    <w:rsid w:val="00F9353F"/>
    <w:rsid w:val="00F97998"/>
    <w:rsid w:val="00FA12BC"/>
    <w:rsid w:val="00FA3284"/>
    <w:rsid w:val="00FA58D9"/>
    <w:rsid w:val="00FA66F3"/>
    <w:rsid w:val="00FB038B"/>
    <w:rsid w:val="00FB06AF"/>
    <w:rsid w:val="00FB202C"/>
    <w:rsid w:val="00FB2575"/>
    <w:rsid w:val="00FB3F41"/>
    <w:rsid w:val="00FB44EF"/>
    <w:rsid w:val="00FB54D5"/>
    <w:rsid w:val="00FC630D"/>
    <w:rsid w:val="00FD0C47"/>
    <w:rsid w:val="00FD1ECC"/>
    <w:rsid w:val="00FD30A8"/>
    <w:rsid w:val="00FD3CAE"/>
    <w:rsid w:val="00FD6850"/>
    <w:rsid w:val="00FE06BB"/>
    <w:rsid w:val="00FE0C23"/>
    <w:rsid w:val="00FE6877"/>
    <w:rsid w:val="00FF1FE8"/>
    <w:rsid w:val="00FF21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C8EA0"/>
  <w15:chartTrackingRefBased/>
  <w15:docId w15:val="{C6808190-6860-47DE-9B83-DDEC96AB1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50E3B"/>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B50E3B"/>
    <w:rPr>
      <w:sz w:val="16"/>
      <w:szCs w:val="16"/>
    </w:rPr>
  </w:style>
  <w:style w:type="paragraph" w:styleId="Komentarotekstas">
    <w:name w:val="annotation text"/>
    <w:basedOn w:val="prastasis"/>
    <w:link w:val="KomentarotekstasDiagrama"/>
    <w:semiHidden/>
    <w:unhideWhenUsed/>
    <w:rsid w:val="00B50E3B"/>
    <w:rPr>
      <w:sz w:val="20"/>
    </w:rPr>
  </w:style>
  <w:style w:type="character" w:customStyle="1" w:styleId="KomentarotekstasDiagrama">
    <w:name w:val="Komentaro tekstas Diagrama"/>
    <w:basedOn w:val="Numatytasispastraiposriftas"/>
    <w:link w:val="Komentarotekstas"/>
    <w:semiHidden/>
    <w:rsid w:val="00B50E3B"/>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B50E3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50E3B"/>
    <w:rPr>
      <w:rFonts w:ascii="Segoe UI" w:eastAsia="Times New Roman"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0A21A2"/>
    <w:rPr>
      <w:b/>
      <w:bCs/>
    </w:rPr>
  </w:style>
  <w:style w:type="character" w:customStyle="1" w:styleId="KomentarotemaDiagrama">
    <w:name w:val="Komentaro tema Diagrama"/>
    <w:basedOn w:val="KomentarotekstasDiagrama"/>
    <w:link w:val="Komentarotema"/>
    <w:uiPriority w:val="99"/>
    <w:semiHidden/>
    <w:rsid w:val="000A21A2"/>
    <w:rPr>
      <w:rFonts w:ascii="Times New Roman" w:eastAsia="Times New Roman" w:hAnsi="Times New Roman" w:cs="Times New Roman"/>
      <w:b/>
      <w:bCs/>
      <w:sz w:val="20"/>
      <w:szCs w:val="20"/>
    </w:rPr>
  </w:style>
  <w:style w:type="paragraph" w:styleId="prastasiniatinklio">
    <w:name w:val="Normal (Web)"/>
    <w:basedOn w:val="prastasis"/>
    <w:uiPriority w:val="99"/>
    <w:unhideWhenUsed/>
    <w:rsid w:val="000F3552"/>
    <w:pPr>
      <w:spacing w:before="100" w:beforeAutospacing="1" w:after="100" w:afterAutospacing="1"/>
    </w:pPr>
    <w:rPr>
      <w:szCs w:val="24"/>
      <w:lang w:eastAsia="lt-LT"/>
    </w:rPr>
  </w:style>
  <w:style w:type="paragraph" w:styleId="Sraopastraipa">
    <w:name w:val="List Paragraph"/>
    <w:basedOn w:val="prastasis"/>
    <w:uiPriority w:val="34"/>
    <w:qFormat/>
    <w:rsid w:val="00232FB8"/>
    <w:pPr>
      <w:spacing w:after="160" w:line="252" w:lineRule="auto"/>
      <w:ind w:left="720"/>
      <w:contextualSpacing/>
    </w:pPr>
    <w:rPr>
      <w:rFonts w:ascii="Calibri" w:eastAsiaTheme="minorHAnsi" w:hAnsi="Calibri" w:cs="Calibri"/>
      <w:sz w:val="22"/>
      <w:szCs w:val="22"/>
    </w:rPr>
  </w:style>
  <w:style w:type="character" w:styleId="Hipersaitas">
    <w:name w:val="Hyperlink"/>
    <w:basedOn w:val="Numatytasispastraiposriftas"/>
    <w:uiPriority w:val="99"/>
    <w:unhideWhenUsed/>
    <w:rsid w:val="002D31CF"/>
    <w:rPr>
      <w:color w:val="0563C1" w:themeColor="hyperlink"/>
      <w:u w:val="single"/>
    </w:rPr>
  </w:style>
  <w:style w:type="character" w:styleId="Neapdorotaspaminjimas">
    <w:name w:val="Unresolved Mention"/>
    <w:basedOn w:val="Numatytasispastraiposriftas"/>
    <w:uiPriority w:val="99"/>
    <w:semiHidden/>
    <w:unhideWhenUsed/>
    <w:rsid w:val="002D31CF"/>
    <w:rPr>
      <w:color w:val="605E5C"/>
      <w:shd w:val="clear" w:color="auto" w:fill="E1DFDD"/>
    </w:rPr>
  </w:style>
  <w:style w:type="paragraph" w:styleId="Antrats">
    <w:name w:val="header"/>
    <w:basedOn w:val="prastasis"/>
    <w:link w:val="AntratsDiagrama"/>
    <w:uiPriority w:val="99"/>
    <w:unhideWhenUsed/>
    <w:rsid w:val="005930E1"/>
    <w:pPr>
      <w:tabs>
        <w:tab w:val="center" w:pos="4819"/>
        <w:tab w:val="right" w:pos="9638"/>
      </w:tabs>
    </w:pPr>
  </w:style>
  <w:style w:type="character" w:customStyle="1" w:styleId="AntratsDiagrama">
    <w:name w:val="Antraštės Diagrama"/>
    <w:basedOn w:val="Numatytasispastraiposriftas"/>
    <w:link w:val="Antrats"/>
    <w:uiPriority w:val="99"/>
    <w:rsid w:val="005930E1"/>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5930E1"/>
    <w:pPr>
      <w:tabs>
        <w:tab w:val="center" w:pos="4819"/>
        <w:tab w:val="right" w:pos="9638"/>
      </w:tabs>
    </w:pPr>
  </w:style>
  <w:style w:type="character" w:customStyle="1" w:styleId="PoratDiagrama">
    <w:name w:val="Poraštė Diagrama"/>
    <w:basedOn w:val="Numatytasispastraiposriftas"/>
    <w:link w:val="Porat"/>
    <w:uiPriority w:val="99"/>
    <w:rsid w:val="005930E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77807">
      <w:bodyDiv w:val="1"/>
      <w:marLeft w:val="0"/>
      <w:marRight w:val="0"/>
      <w:marTop w:val="0"/>
      <w:marBottom w:val="0"/>
      <w:divBdr>
        <w:top w:val="none" w:sz="0" w:space="0" w:color="auto"/>
        <w:left w:val="none" w:sz="0" w:space="0" w:color="auto"/>
        <w:bottom w:val="none" w:sz="0" w:space="0" w:color="auto"/>
        <w:right w:val="none" w:sz="0" w:space="0" w:color="auto"/>
      </w:divBdr>
    </w:div>
    <w:div w:id="66810423">
      <w:bodyDiv w:val="1"/>
      <w:marLeft w:val="0"/>
      <w:marRight w:val="0"/>
      <w:marTop w:val="0"/>
      <w:marBottom w:val="0"/>
      <w:divBdr>
        <w:top w:val="none" w:sz="0" w:space="0" w:color="auto"/>
        <w:left w:val="none" w:sz="0" w:space="0" w:color="auto"/>
        <w:bottom w:val="none" w:sz="0" w:space="0" w:color="auto"/>
        <w:right w:val="none" w:sz="0" w:space="0" w:color="auto"/>
      </w:divBdr>
    </w:div>
    <w:div w:id="614483834">
      <w:bodyDiv w:val="1"/>
      <w:marLeft w:val="0"/>
      <w:marRight w:val="0"/>
      <w:marTop w:val="0"/>
      <w:marBottom w:val="0"/>
      <w:divBdr>
        <w:top w:val="none" w:sz="0" w:space="0" w:color="auto"/>
        <w:left w:val="none" w:sz="0" w:space="0" w:color="auto"/>
        <w:bottom w:val="none" w:sz="0" w:space="0" w:color="auto"/>
        <w:right w:val="none" w:sz="0" w:space="0" w:color="auto"/>
      </w:divBdr>
    </w:div>
    <w:div w:id="650988462">
      <w:bodyDiv w:val="1"/>
      <w:marLeft w:val="0"/>
      <w:marRight w:val="0"/>
      <w:marTop w:val="0"/>
      <w:marBottom w:val="0"/>
      <w:divBdr>
        <w:top w:val="none" w:sz="0" w:space="0" w:color="auto"/>
        <w:left w:val="none" w:sz="0" w:space="0" w:color="auto"/>
        <w:bottom w:val="none" w:sz="0" w:space="0" w:color="auto"/>
        <w:right w:val="none" w:sz="0" w:space="0" w:color="auto"/>
      </w:divBdr>
    </w:div>
    <w:div w:id="880239804">
      <w:bodyDiv w:val="1"/>
      <w:marLeft w:val="0"/>
      <w:marRight w:val="0"/>
      <w:marTop w:val="0"/>
      <w:marBottom w:val="0"/>
      <w:divBdr>
        <w:top w:val="none" w:sz="0" w:space="0" w:color="auto"/>
        <w:left w:val="none" w:sz="0" w:space="0" w:color="auto"/>
        <w:bottom w:val="none" w:sz="0" w:space="0" w:color="auto"/>
        <w:right w:val="none" w:sz="0" w:space="0" w:color="auto"/>
      </w:divBdr>
    </w:div>
    <w:div w:id="1540700147">
      <w:bodyDiv w:val="1"/>
      <w:marLeft w:val="0"/>
      <w:marRight w:val="0"/>
      <w:marTop w:val="0"/>
      <w:marBottom w:val="0"/>
      <w:divBdr>
        <w:top w:val="none" w:sz="0" w:space="0" w:color="auto"/>
        <w:left w:val="none" w:sz="0" w:space="0" w:color="auto"/>
        <w:bottom w:val="none" w:sz="0" w:space="0" w:color="auto"/>
        <w:right w:val="none" w:sz="0" w:space="0" w:color="auto"/>
      </w:divBdr>
    </w:div>
    <w:div w:id="166528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94381-60BE-43C2-9C14-437877356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8037</Words>
  <Characters>4582</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SoDra</Company>
  <LinksUpToDate>false</LinksUpToDate>
  <CharactersWithSpaces>12594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Tursaitė</dc:creator>
  <cp:keywords/>
  <dc:description/>
  <cp:lastModifiedBy>Ieva Tursaitė</cp:lastModifiedBy>
  <cp:revision>5</cp:revision>
  <cp:lastPrinted>2026-05-18T12:24:00Z</cp:lastPrinted>
  <dcterms:created xsi:type="dcterms:W3CDTF">2026-07-01T11:36:00Z</dcterms:created>
  <dcterms:modified xsi:type="dcterms:W3CDTF">2026-07-01T11:37:00Z</dcterms:modified>
</cp:coreProperties>
</file>